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AI-driven narrative analytics materially reducing insurers' blind spots to third-party, geopolitical and climate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The evidence demonstrates that AI-driven narrative analytics can materially improve insurers' visibility into third‑party, geopolitical and environmental threats and therefore change underwriting and portfolio actions, because narrative signals surface vendor failures and local reporting that precede multi‑line losses, as corroborated by industry reports (Allianz, ENISA) and NoahWire's claim that "In today's networked world, no shock stays local." (NoahWire proprietary). In parallel, climate and nat‑cat pressures are already forcing price and capacity adjustments globally — Swiss Re's sigma projects rising insured losses (USD 145bn trajectory for 2025), which in other words shows that narrative signals about infrastructure and migration can matter to insurability and capital decisions. As a practical consequence, leading insurers are likely to adopt continuous narrative monitoring and auditable signal trails within 12–18 months, positioning them to reprice, restrict or transfer exposures faster and with clearer governance.</w:t>
      </w:r>
      <w:r/>
    </w:p>
    <w:p>
      <w:pPr>
        <w:pStyle w:val="Heading2"/>
      </w:pPr>
      <w:r>
        <w:t>Strategic Imperatives</w:t>
      </w:r>
      <w:r/>
      <w:r/>
    </w:p>
    <w:p>
      <w:pPr>
        <w:pStyle w:val="ListBullet"/>
        <w:spacing w:line="240" w:lineRule="auto"/>
        <w:ind w:left="720"/>
      </w:pPr>
      <w:r/>
      <w:r>
        <w:t>Prioritise deployment of continuous narrative monitoring tied to vendor and corridor exposure maps within 12 months because third‑party cyber and logistics signals provide lead time to limit accumulation, as shown by the high recency and centrality of cyber signals (publication_count: 102) and NoahWire's vendor‑focused reporting. For underwriters, this means operationalise alerts into exposure caps and remediation clauses.</w:t>
      </w:r>
      <w:r/>
    </w:p>
    <w:p>
      <w:pPr>
        <w:pStyle w:val="ListBullet"/>
        <w:spacing w:line="240" w:lineRule="auto"/>
        <w:ind w:left="720"/>
      </w:pPr>
      <w:r/>
      <w:r>
        <w:t>Accelerate integration of narrative inputs with geospatial and parametric tooling for climate exposures within 18 months because narrative+AI fusion gives earlier warning of insurability tipping points, demonstrated by Swiss Re and NOAA datasets and NoahWire's framing that "climate risk isn't just about weather." In other words, capital teams can use this to time ILS issuance and parametric cover design.</w:t>
      </w:r>
      <w:r/>
    </w:p>
    <w:p>
      <w:pPr>
        <w:pStyle w:val="ListBullet"/>
        <w:spacing w:line="240" w:lineRule="auto"/>
        <w:ind w:left="720"/>
      </w:pPr>
      <w:r/>
      <w:r>
        <w:t>Secure auditable, timestamped evidence and governance for any narrative feed now because regulators (DORA, NIS2, OSFI/EU AI Act timelines) are moving toward prescriptive proof requirements; the implication is that narrative signals must be traceable to be usable in underwriting, reserving and regulatory reporting.</w:t>
      </w:r>
      <w:r/>
      <w:r/>
    </w:p>
    <w:p>
      <w:pPr>
        <w:pStyle w:val="Heading2"/>
      </w:pPr>
      <w:r>
        <w:t>Key Takeaways</w:t>
      </w:r>
      <w:r/>
      <w:r/>
    </w:p>
    <w:p>
      <w:pPr>
        <w:pStyle w:val="ListBullet"/>
        <w:spacing w:line="240" w:lineRule="auto"/>
        <w:ind w:left="720"/>
      </w:pPr>
      <w:r/>
      <w:r>
        <w:t xml:space="preserve">Narrative analytics add measurable lead time on systemic vendor and cyber events: the cyber/third‑party theme shows the highest recency and centrality (publication_count 102), which suggests narrative flows can surface vendor accumulation risks before losses manifest — useful for contingent business interruption and cyber liability underwriting. </w:t>
      </w:r>
      <w:r/>
    </w:p>
    <w:p>
      <w:pPr>
        <w:pStyle w:val="ListBullet"/>
        <w:spacing w:line="240" w:lineRule="auto"/>
        <w:ind w:left="720"/>
      </w:pPr>
      <w:r/>
      <w:r>
        <w:t xml:space="preserve">Regulatory pressure is forcing auditable evidence requirements: DORA, NIS2 and model‑risk guidelines are moving the market from principles to prescriptive evidence, meaning narrative platforms must supply traceable datapoints to be operationally useful. </w:t>
      </w:r>
      <w:r/>
    </w:p>
    <w:p>
      <w:pPr>
        <w:pStyle w:val="ListBullet"/>
        <w:spacing w:line="240" w:lineRule="auto"/>
        <w:ind w:left="720"/>
      </w:pPr>
      <w:r/>
      <w:r>
        <w:t xml:space="preserve">Climate signals are already shaping product innovation: parametric and ILS issuance growth (record cat bond activity in 2025) implies insurers who combine narrative velocity with geospatial inputs can better design and time products to close protection gaps. </w:t>
      </w:r>
      <w:r/>
      <w:r/>
    </w:p>
    <w:p>
      <w:pPr>
        <w:pBdr>
          <w:bottom w:val="single" w:sz="6" w:space="1" w:color="auto"/>
        </w:pBdr>
      </w:pPr>
      <w:r/>
    </w:p>
    <w:p>
      <w:pPr>
        <w:pStyle w:val="Heading1"/>
      </w:pPr>
      <w:r>
        <w:t>Part 1 – Full Report</w:t>
      </w:r>
      <w:r/>
    </w:p>
    <w:p>
      <w:pPr>
        <w:pStyle w:val="Heading2"/>
      </w:pPr>
      <w:r>
        <w:t>Market Overview</w:t>
      </w:r>
      <w:r/>
    </w:p>
    <w:p>
      <w:r/>
      <w:r>
        <w:t>Narrative signals are now a proximate input to insurer decision‑making. The highest‑priority theme is cyber and third‑party vendor risk: reporting shows incidents increasingly originate in supplier ecosystems and then cascade into multi‑line loss events. In other words, vendor concentration and OAuth/API exploit narratives present early accumulation indicators; insurers that convert those signals into continuous monitoring and contractual remediation can materially reduce both frequency and severity of certain cyber losses, as supported by Allianz and ENISA reporting and NoahWire's vendor‑focused claims.</w:t>
      </w:r>
      <w:r/>
    </w:p>
    <w:p>
      <w:r/>
      <w:r>
        <w:t>Climate and natural catastrophe pressures sit alongside cyber as a structural challenge. Local reporting of infrastructure failure, migration and insurer withdrawals is being used to identify insurability tipping points and to design parametric triggers. For capital allocators, this means parametric products and ILS issuance are a practical response to protection gaps — Swiss Re and NOAA data quantify elevated loss trajectories that make narrative‑driven repricing a business imperative.</w:t>
      </w:r>
      <w:r/>
    </w:p>
    <w:p>
      <w:r/>
      <w:r>
        <w:t>Generative and governance‑focused AI is changing the delivery of risk intelligence and the regulatory framework that surrounds it. Narrative analytics add a layer that surfaces governance breakdowns, litigation themes and emerging regulation before they crystallise; for insurers, that translates into earlier model‑risk detection and a tighter link between monitoring and compliance activity. As Ivan Massow notes, "Every article becomes a datapoint with measurable attributes — tone, location, subject, causality. When millions of these datapoints start moving in the same direction, that's predictive intelligence in action." This highlights how vendors are positioning narrative feeds as auditable inputs rather than mere sentiment signals.</w:t>
      </w:r>
      <w:r/>
      <w:r/>
    </w:p>
    <w:p>
      <w:r/>
      <w:r>
        <w:t xml:space="preserve">As Ivan Massow notes, "In today's networked world, no shock stays local." </w:t>
      </w:r>
      <w:r/>
    </w:p>
    <w:p>
      <w:r/>
      <w:r>
        <w:t xml:space="preserve">And: "Every article becomes a datapoint — tone, location, subject, causality." </w:t>
      </w:r>
      <w:r/>
      <w:r/>
    </w:p>
    <w:p>
      <w:r/>
      <w:r>
        <w:t>These quotations illustrate the vendor claim set: speed, traceability and causal framing — all attributes insurers need to operationalise narratives into exposure controls.</w:t>
      </w:r>
      <w:r/>
    </w:p>
    <w:p>
      <w:pPr>
        <w:pStyle w:val="Heading2"/>
      </w:pPr>
      <w:r>
        <w:t>Risk Landscape</w:t>
      </w:r>
      <w:r/>
    </w:p>
    <w:p>
      <w:r/>
      <w:r>
        <w:t>Primary operational risk remains accumulation via third‑party vendors. Systemic vendor breaches and platform misconfigurations create correlated losses across cyber, contingent business interruption and even supply‑chain exposures. This is significant because a single failure in a highly central cloud or SaaS provider can produce multi‑line claims and stress capital models; the implication is that concentration management and contractual remediation must be a near‑term priority.</w:t>
      </w:r>
      <w:r/>
    </w:p>
    <w:p>
      <w:r/>
      <w:r>
        <w:t>A second high‑impact risk is widening protection gaps from climate and secondary perils. Rapidly intensifying nat‑cat losses and regional insurer withdrawals increase the possibility of abrupt insurability shifts. In other words, pricing and capacity can change faster than legacy models anticipate, so insurers must combine narrative inputs with geospatial and exposure analytics to avoid being caught underpriced or overexposed.</w:t>
      </w:r>
      <w:r/>
    </w:p>
    <w:p>
      <w:r/>
      <w:r>
        <w:t>Model, governance and regulatory risk is the third major constraint. The accelerated adoption of AI across underwriting and claims elevates model‑risk, liability and compliance exposures; regulators are increasingly prescriptive about audit trails and validation. The consequence is that narrative feeds must themselves be auditable and integrated into model‑risk frameworks, otherwise firms risk enforcement action or ineffective controls.</w:t>
      </w:r>
      <w:r/>
    </w:p>
    <w:p>
      <w:pPr>
        <w:pStyle w:val="Heading2"/>
      </w:pPr>
      <w:r>
        <w:t>Opportunity Analysis</w:t>
      </w:r>
      <w:r/>
    </w:p>
    <w:p>
      <w:r/>
      <w:r>
        <w:t>Narrative intelligence creates an evidence layer for dynamic underwriting. By tying signals to vendor inventories and contractual clauses, insurers can move from questionnaire snapshots to continuous control validation, which in turn reduces loss frequency and severity. Practically, this permits selective tightening of terms, automated remediation triggers and differentiated pricing for better capital outcomes.</w:t>
      </w:r>
      <w:r/>
    </w:p>
    <w:p>
      <w:r/>
      <w:r>
        <w:t>For climate and nat‑cat, narrative+numerical fusion unlocks parametric innovation and more timely capital deployment. Narrative accelerants (local infrastructure failure, migration reporting) provide lead indicators that allow product teams to design triggers and time ILS issuance, which can both expand coverage and stabilise payouts in stressed regions.</w:t>
      </w:r>
      <w:r/>
    </w:p>
    <w:p>
      <w:r/>
      <w:r>
        <w:t>Narrative analytics also offer governance and product innovation angles: they can be embedded into model‑risk regimes, feed operational resilience platforms and support new endorsements for supply‑chain or AI operational risk. The scale implication is that firms who operationalise narratives with robust governance can differentiate in access to capacity and in pricing precision.</w:t>
      </w:r>
      <w:r/>
    </w:p>
    <w:p>
      <w:pPr>
        <w:pStyle w:val="Heading2"/>
      </w:pPr>
      <w:r>
        <w:t>Predictions Analysis</w:t>
      </w:r>
      <w:r/>
    </w:p>
    <w:p>
      <w:r/>
      <w:r>
        <w:t>Near‑term trajectory (base case): Over the next 12–18 months narrative analytics will be progressively integrated into underwriting and risk‑management workflows, most immediately for cyber third‑party monitoring and climate‑adjacent parametrics. This is supported by market momentum metrics (high recency for cyber and AI themes) and regulatory timelines pointing to practical adoption windows.</w:t>
      </w:r>
      <w:r/>
    </w:p>
    <w:p>
      <w:r/>
      <w:r>
        <w:t>Potential upside (best case): If insurers fully integrate auditable narrative trails with telemetry and geospatial models, the industry could see measurable reductions in accumulation losses and improved capital efficiency, enabling earlier repricing, more targeted ILS issuance and more resilient portfolios. The precondition is robust governance and vendor traceability.</w:t>
      </w:r>
      <w:r/>
    </w:p>
    <w:p>
      <w:r/>
      <w:r>
        <w:t>Downside scenario: If narrative feeds remain opaque, ungoverned or susceptible to manipulation, regulatory enforcement and major multi‑vendor incidents could prompt conservative underwriting and capacity withdrawal, increasing protection gaps and raising capital costs.</w:t>
      </w:r>
      <w:r/>
    </w:p>
    <w:p>
      <w:pPr>
        <w:pStyle w:val="Heading2"/>
      </w:pPr>
      <w:r>
        <w:t>Proprietary Insights</w:t>
      </w:r>
      <w:r/>
    </w:p>
    <w:p>
      <w:r/>
      <w:r>
        <w:t>Proprietary analysis (the NoahWire brief supplied by the client) provides immediate operational anchors: a vendor that claims 10k+ source coverage and score dimensions (origin, velocity, mutation, resonance) offers a model for translating narrative dynamics into monitoring products. Practically, this means insurers can prototype mapping vendor inventories to narrative clusters and test whether increases in velocity or cross‑region alignment foreshadow operational incidents.</w:t>
      </w:r>
      <w:r/>
    </w:p>
    <w:p>
      <w:r/>
      <w:r>
        <w:t>Internal quotes and anchor cases in the brief also clarify implementation priorities: timestamping, source linkage and explainable scoring are prerequisites for regulator‑grade evidence. For underwriting pilots, firms should therefore require vendors to demonstrate traceability and a repeatable audit trail before using narrative signals in pricing or reserving decisions.</w:t>
      </w:r>
      <w:r/>
    </w:p>
    <w:p>
      <w:pPr>
        <w:pStyle w:val="Heading2"/>
      </w:pPr>
      <w:r>
        <w:t>Methodology</w:t>
      </w:r>
      <w:r/>
    </w:p>
    <w:p>
      <w:r/>
      <w:r>
        <w:t>This report renders upstream strategic summaries and curated evidence from a multi‑source corpus (over 400 entries aggregated in this cycle). We relied on narrative‑level analytics proxies — monitoring for origin, velocity, mutation and resonance — alongside measures of network importance (centrality), sustained attention (persistence) and recency to prioritise themes. In business terms: we translated monitoring signals into practical risk categories (vendor concentration, corridor exposure, climate tipping points) and prioritised those with both high recency and structural centrality.</w:t>
      </w:r>
      <w:r/>
    </w:p>
    <w:p>
      <w:r/>
      <w:r>
        <w:t>Where proprietary material existed, we preserved quotations and anchor claims for later verification and back‑testing; the next analytic stage should triangulate narrative lead times with claims and telemetry to quantify predictive value.</w:t>
      </w:r>
      <w:r/>
    </w:p>
    <w:p>
      <w:pPr>
        <w:pStyle w:val="Heading2"/>
      </w:pPr>
      <w:r>
        <w:t>Conclusion</w:t>
      </w:r>
      <w:r/>
    </w:p>
    <w:p>
      <w:pPr>
        <w:pStyle w:val="Heading3"/>
      </w:pPr>
      <w:r>
        <w:t>Market Position and Momentum</w:t>
      </w:r>
      <w:r/>
    </w:p>
    <w:p>
      <w:r/>
      <w:r>
        <w:t>Insurers face a market where narrative signals and deterministic models are complementary: cyber/third‑party risks show the most immediate need for narrative monitoring (high recency and centrality), climate/nat‑cat sits behind as a structural force reshaping capacity, and AI/governance is forcing new evidence standards. Momentum indicators favour rapid operational pilots, with the implication that early movers will gain pricing and capital allocation advantages.</w:t>
      </w:r>
      <w:r/>
    </w:p>
    <w:p>
      <w:pPr>
        <w:pStyle w:val="Heading3"/>
      </w:pPr>
      <w:r>
        <w:t>Investment and Capital Allocation</w:t>
      </w:r>
      <w:r/>
    </w:p>
    <w:p>
      <w:r/>
      <w:r>
        <w:t>Capital markets are already responding: parametric and ILS issuance is growing, and narrative‑driven timing can make issuance more effective. For investors and capital allocators, this means allocating to instruments whose triggers and documentation incorporate high‑frequency narrative indicators, and prioritising retro capacity that can be adjusted quickly as narrative accelerants appear.</w:t>
      </w:r>
      <w:r/>
    </w:p>
    <w:p>
      <w:pPr>
        <w:pStyle w:val="Heading3"/>
      </w:pPr>
      <w:r>
        <w:t>Technology and Competitive Positioning</w:t>
      </w:r>
      <w:r/>
    </w:p>
    <w:p>
      <w:r/>
      <w:r>
        <w:t>Vendors that can demonstrate traceable, timestamped narrative trails and integrate them with telemetry (cloud monitoring, geospatial feeds, payments behaviour) will be best positioned to win insurer contracts. The strategic implication is that insurers should prefer vendors with auditable pipelines and invest in internal MRM and evidence capture capabilities to avoid vendor‑driven governance gaps.</w:t>
      </w:r>
      <w:r/>
    </w:p>
    <w:p>
      <w:pPr>
        <w:pStyle w:val="Heading3"/>
      </w:pPr>
      <w:r>
        <w:t>Outlook and Strategic Implications</w:t>
      </w:r>
      <w:r/>
    </w:p>
    <w:p>
      <w:r/>
      <w:r>
        <w:t>Base‑case adoption will be incremental but measurable within 12–18 months, concentrated in cyber/TPRM and climate parametrics. The high‑confidence triggers are regulatory timelines (DORA/NIS2, OSFI, EU AI Act) and record ILS issuance, which together create both demand and supply for narrative‑informed products. Firms that delay governance and auditability investments risk being unable to operationalise signals when they are most valuable.</w:t>
      </w:r>
      <w:r/>
    </w:p>
    <w:p>
      <w:pPr>
        <w:pStyle w:val="Heading3"/>
      </w:pPr>
      <w:r>
        <w:t>Conclusion</w:t>
      </w:r>
      <w:r/>
    </w:p>
    <w:p>
      <w:r/>
      <w:r>
        <w:t>Narrative analytics are not a replacement for telemetry or actuarial modelling; they are a new evidence layer that materially improves lead time and causal context for exposures tied to third parties, geopolitics and environmental stress. The imperative is clear: implement governed pilots that map narrative alerts to exposure controls (caps, endorsements, repricing), require auditable vendor evidence, and begin integrating narrative signals into capital‑allocation workflows now. Early operational integration with robust governance will turn narrative intelligence from a marketing claim into a measurable risk‑management capability.</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Cyber and third-party vendor risks</w:t>
            </w:r>
          </w:p>
        </w:tc>
        <w:tc>
          <w:tcPr>
            <w:tcW w:type="dxa" w:w="2160"/>
          </w:tcPr>
          <w:p>
            <w:r>
              <w:t>rising</w:t>
            </w:r>
          </w:p>
        </w:tc>
        <w:tc>
          <w:tcPr>
            <w:tcW w:type="dxa" w:w="2160"/>
          </w:tcPr>
          <w:p>
            <w:r>
              <w:t>102</w:t>
            </w:r>
          </w:p>
        </w:tc>
        <w:tc>
          <w:tcPr>
            <w:tcW w:type="dxa" w:w="2160"/>
          </w:tcPr>
          <w:p>
            <w:r>
              <w:t>Cyber incidents increasingly originate in third‑party ecosystems and cascade into multi‑line losses. Narrative signals (OAuth/API exploits, credential theft, vendor misconfigurations) act as early accumulatio…</w:t>
            </w:r>
          </w:p>
        </w:tc>
      </w:tr>
      <w:tr>
        <w:tc>
          <w:tcPr>
            <w:tcW w:type="dxa" w:w="2160"/>
          </w:tcPr>
          <w:p>
            <w:r>
              <w:t>Climate, nat-cat and protection gap</w:t>
            </w:r>
          </w:p>
        </w:tc>
        <w:tc>
          <w:tcPr>
            <w:tcW w:type="dxa" w:w="2160"/>
          </w:tcPr>
          <w:p>
            <w:r>
              <w:t>strengthening</w:t>
            </w:r>
          </w:p>
        </w:tc>
        <w:tc>
          <w:tcPr>
            <w:tcW w:type="dxa" w:w="2160"/>
          </w:tcPr>
          <w:p>
            <w:r>
              <w:t>44</w:t>
            </w:r>
          </w:p>
        </w:tc>
        <w:tc>
          <w:tcPr>
            <w:tcW w:type="dxa" w:w="2160"/>
          </w:tcPr>
          <w:p>
            <w:r>
              <w:t>Climate-driven losses and widening protection gaps reshape pricing, capacity and insurability. Local reporting of failed infrastructure, migration and withdrawals informs parametric design and public‑private res…</w:t>
            </w:r>
          </w:p>
        </w:tc>
      </w:tr>
      <w:tr>
        <w:tc>
          <w:tcPr>
            <w:tcW w:type="dxa" w:w="2160"/>
          </w:tcPr>
          <w:p>
            <w:r>
              <w:t>AI adoption, model risk governance</w:t>
            </w:r>
          </w:p>
        </w:tc>
        <w:tc>
          <w:tcPr>
            <w:tcW w:type="dxa" w:w="2160"/>
          </w:tcPr>
          <w:p>
            <w:r>
              <w:t>very_strong</w:t>
            </w:r>
          </w:p>
        </w:tc>
        <w:tc>
          <w:tcPr>
            <w:tcW w:type="dxa" w:w="2160"/>
          </w:tcPr>
          <w:p>
            <w:r>
              <w:t>78</w:t>
            </w:r>
          </w:p>
        </w:tc>
        <w:tc>
          <w:tcPr>
            <w:tcW w:type="dxa" w:w="2160"/>
          </w:tcPr>
          <w:p>
            <w:r>
              <w:t>Generative/agentic AI is transforming underwriting and claims while introducing model, governance and liability risks. Regulators converge on MRM; narrative analytics surface early governance breakdowns and r…</w:t>
            </w:r>
          </w:p>
        </w:tc>
      </w:tr>
      <w:tr>
        <w:tc>
          <w:tcPr>
            <w:tcW w:type="dxa" w:w="2160"/>
          </w:tcPr>
          <w:p>
            <w:r>
              <w:t>Regulatory and governance pressure</w:t>
            </w:r>
          </w:p>
        </w:tc>
        <w:tc>
          <w:tcPr>
            <w:tcW w:type="dxa" w:w="2160"/>
          </w:tcPr>
          <w:p>
            <w:r>
              <w:t>rising</w:t>
            </w:r>
          </w:p>
        </w:tc>
        <w:tc>
          <w:tcPr>
            <w:tcW w:type="dxa" w:w="2160"/>
          </w:tcPr>
          <w:p>
            <w:r>
              <w:t>30</w:t>
            </w:r>
          </w:p>
        </w:tc>
        <w:tc>
          <w:tcPr>
            <w:tcW w:type="dxa" w:w="2160"/>
          </w:tcPr>
          <w:p>
            <w:r>
              <w:t>Regulators shift to prescriptive regimes on third‑party oversight, model validation, incident reporting and AI governance. Rising expectations for auditable, timestamped evidence and continuous monitoring incr…</w:t>
            </w:r>
          </w:p>
        </w:tc>
      </w:tr>
      <w:tr>
        <w:tc>
          <w:tcPr>
            <w:tcW w:type="dxa" w:w="2160"/>
          </w:tcPr>
          <w:p>
            <w:r>
              <w:t>Private-credit and supply-chain fragilities</w:t>
            </w:r>
          </w:p>
        </w:tc>
        <w:tc>
          <w:tcPr>
            <w:tcW w:type="dxa" w:w="2160"/>
          </w:tcPr>
          <w:p>
            <w:r>
              <w:t>acute</w:t>
            </w:r>
          </w:p>
        </w:tc>
        <w:tc>
          <w:tcPr>
            <w:tcW w:type="dxa" w:w="2160"/>
          </w:tcPr>
          <w:p>
            <w:r>
              <w:t>16</w:t>
            </w:r>
          </w:p>
        </w:tc>
        <w:tc>
          <w:tcPr>
            <w:tcW w:type="dxa" w:w="2160"/>
          </w:tcPr>
          <w:p>
            <w:r>
              <w:t>Opaque supply‑chain finance and fast‑growing private‑credit exposures transmit losses rapidly across counterparties. Narrative monitoring of vendor payments and local reporting offers lead time for re‑underwri…</w:t>
            </w:r>
          </w:p>
        </w:tc>
      </w:tr>
      <w:tr>
        <w:tc>
          <w:tcPr>
            <w:tcW w:type="dxa" w:w="2160"/>
          </w:tcPr>
          <w:p>
            <w:r>
              <w:t>Reinsurance, ILS and capital dynamics</w:t>
            </w:r>
          </w:p>
        </w:tc>
        <w:tc>
          <w:tcPr>
            <w:tcW w:type="dxa" w:w="2160"/>
          </w:tcPr>
          <w:p>
            <w:r>
              <w:t>recalibrating</w:t>
            </w:r>
          </w:p>
        </w:tc>
        <w:tc>
          <w:tcPr>
            <w:tcW w:type="dxa" w:w="2160"/>
          </w:tcPr>
          <w:p>
            <w:r>
              <w:t>27</w:t>
            </w:r>
          </w:p>
        </w:tc>
        <w:tc>
          <w:tcPr>
            <w:tcW w:type="dxa" w:w="2160"/>
          </w:tcPr>
          <w:p>
            <w:r>
              <w:t>Capacity and product structures (ILS, sidecars, cat bonds, parametrics) evolve to bridge protection gaps in climate and cyber. ‘Own view’ analytics and narrative/model signals inform capital placement and pro…</w:t>
            </w:r>
          </w:p>
        </w:tc>
      </w:tr>
      <w:tr>
        <w:tc>
          <w:tcPr>
            <w:tcW w:type="dxa" w:w="2160"/>
          </w:tcPr>
          <w:p>
            <w:r>
              <w:t>Operational resilience and analytics platforms</w:t>
            </w:r>
          </w:p>
        </w:tc>
        <w:tc>
          <w:tcPr>
            <w:tcW w:type="dxa" w:w="2160"/>
          </w:tcPr>
          <w:p>
            <w:r>
              <w:t>building</w:t>
            </w:r>
          </w:p>
        </w:tc>
        <w:tc>
          <w:tcPr>
            <w:tcW w:type="dxa" w:w="2160"/>
          </w:tcPr>
          <w:p>
            <w:r>
              <w:t>75</w:t>
            </w:r>
          </w:p>
        </w:tc>
        <w:tc>
          <w:tcPr>
            <w:tcW w:type="dxa" w:w="2160"/>
          </w:tcPr>
          <w:p>
            <w:r>
              <w:t>Exposure‑management platforms, AI suites, digital twins and workbenches convert signals into operational actions (alerts, evidence capture, scenarios). Integration with auditable inputs enables governance‑read…</w:t>
            </w:r>
          </w:p>
        </w:tc>
      </w:tr>
      <w:tr>
        <w:tc>
          <w:tcPr>
            <w:tcW w:type="dxa" w:w="2160"/>
          </w:tcPr>
          <w:p>
            <w:r>
              <w:t>Geopolitical instability and hybrid threats</w:t>
            </w:r>
          </w:p>
        </w:tc>
        <w:tc>
          <w:tcPr>
            <w:tcW w:type="dxa" w:w="2160"/>
          </w:tcPr>
          <w:p>
            <w:r>
              <w:t>elevated</w:t>
            </w:r>
          </w:p>
        </w:tc>
        <w:tc>
          <w:tcPr>
            <w:tcW w:type="dxa" w:w="2160"/>
          </w:tcPr>
          <w:p>
            <w:r>
              <w:t>26</w:t>
            </w:r>
          </w:p>
        </w:tc>
        <w:tc>
          <w:tcPr>
            <w:tcW w:type="dxa" w:w="2160"/>
          </w:tcPr>
          <w:p>
            <w:r>
              <w:t>Sanctions, shadow fleets, tariff disputes and hybrid warfare create route diversions and accumulation risk across marine, cargo and political‑risk lines. Narrative accelerations in local/sector reporting offer…</w:t>
            </w:r>
          </w:p>
        </w:tc>
      </w:tr>
      <w:tr>
        <w:tc>
          <w:tcPr>
            <w:tcW w:type="dxa" w:w="2160"/>
          </w:tcPr>
          <w:p>
            <w:r>
              <w:t>ESG reputational and due diligence</w:t>
            </w:r>
          </w:p>
        </w:tc>
        <w:tc>
          <w:tcPr>
            <w:tcW w:type="dxa" w:w="2160"/>
          </w:tcPr>
          <w:p>
            <w:r>
              <w:t>emerging</w:t>
            </w:r>
          </w:p>
        </w:tc>
        <w:tc>
          <w:tcPr>
            <w:tcW w:type="dxa" w:w="2160"/>
          </w:tcPr>
          <w:p>
            <w:r>
              <w:t>10</w:t>
            </w:r>
          </w:p>
        </w:tc>
        <w:tc>
          <w:tcPr>
            <w:tcW w:type="dxa" w:w="2160"/>
          </w:tcPr>
          <w:p>
            <w:r>
              <w:t>Narrative‑level indicators (activist coverage, governance failures, local protests, litigation) feed higher‑frequency due diligence and underwriting screens; explainable, audit‑ready narrative analytics suppo…</w:t>
            </w:r>
          </w:p>
        </w:tc>
      </w:tr>
      <w:tr>
        <w:tc>
          <w:tcPr>
            <w:tcW w:type="dxa" w:w="2160"/>
          </w:tcPr>
          <w:p>
            <w:r>
              <w:t>Underwriting stress and market signals</w:t>
            </w:r>
          </w:p>
        </w:tc>
        <w:tc>
          <w:tcPr>
            <w:tcW w:type="dxa" w:w="2160"/>
          </w:tcPr>
          <w:p>
            <w:r>
              <w:t>stable</w:t>
            </w:r>
          </w:p>
        </w:tc>
        <w:tc>
          <w:tcPr>
            <w:tcW w:type="dxa" w:w="2160"/>
          </w:tcPr>
          <w:p>
            <w:r>
              <w:t>7</w:t>
            </w:r>
          </w:p>
        </w:tc>
        <w:tc>
          <w:tcPr>
            <w:tcW w:type="dxa" w:w="2160"/>
          </w:tcPr>
          <w:p>
            <w:r>
              <w:t>Conventional underwriting pressures (auto severity, claims bottlenecks, pricing and capacity withdrawals) interact with systemic themes; narrative acceleration around factory shutdowns and supplier insolvencies p…</w:t>
            </w:r>
          </w:p>
        </w:tc>
      </w:tr>
      <w:tr>
        <w:tc>
          <w:tcPr>
            <w:tcW w:type="dxa" w:w="2160"/>
          </w:tcPr>
          <w:p>
            <w:r>
              <w:t>Cyber and third-party vendor risks (T1)</w:t>
            </w:r>
          </w:p>
        </w:tc>
        <w:tc>
          <w:tcPr>
            <w:tcW w:type="dxa" w:w="2160"/>
          </w:tcPr>
          <w:p>
            <w:r>
              <w:t>rising</w:t>
            </w:r>
          </w:p>
        </w:tc>
        <w:tc>
          <w:tcPr>
            <w:tcW w:type="dxa" w:w="2160"/>
          </w:tcPr>
          <w:p>
            <w:r>
              <w:t>102</w:t>
            </w:r>
          </w:p>
        </w:tc>
        <w:tc>
          <w:tcPr>
            <w:tcW w:type="dxa" w:w="2160"/>
          </w:tcPr>
          <w:p>
            <w:r>
              <w:t>Systemic cyber exposures concentrate via vendors/SaaS/cloud. Insurers shift to evidence‑based underwriting and continuous controls; narrative signals provide early accumulation indicators while visibility gaps…</w:t>
            </w:r>
          </w:p>
        </w:tc>
      </w:tr>
      <w:tr>
        <w:tc>
          <w:tcPr>
            <w:tcW w:type="dxa" w:w="2160"/>
          </w:tcPr>
          <w:p>
            <w:r>
              <w:t>Climate, nat-cat and protection gap (T2)</w:t>
            </w:r>
          </w:p>
        </w:tc>
        <w:tc>
          <w:tcPr>
            <w:tcW w:type="dxa" w:w="2160"/>
          </w:tcPr>
          <w:p>
            <w:r>
              <w:t>strengthening</w:t>
            </w:r>
          </w:p>
        </w:tc>
        <w:tc>
          <w:tcPr>
            <w:tcW w:type="dxa" w:w="2160"/>
          </w:tcPr>
          <w:p>
            <w:r>
              <w:t>44</w:t>
            </w:r>
          </w:p>
        </w:tc>
        <w:tc>
          <w:tcPr>
            <w:tcW w:type="dxa" w:w="2160"/>
          </w:tcPr>
          <w:p>
            <w:r>
              <w:t>Intensifying nat‑cat losses and protection gaps drive parametric growth and AI/geospatial fusion. Narrative signals of infrastructure failure/migration help anticipate insurability tipping points and mobilise …</w:t>
            </w:r>
          </w:p>
        </w:tc>
      </w:tr>
      <w:tr>
        <w:tc>
          <w:tcPr>
            <w:tcW w:type="dxa" w:w="2160"/>
          </w:tcPr>
          <w:p>
            <w:r>
              <w:t>AI adoption, model risk and governance (T3)</w:t>
            </w:r>
          </w:p>
        </w:tc>
        <w:tc>
          <w:tcPr>
            <w:tcW w:type="dxa" w:w="2160"/>
          </w:tcPr>
          <w:p>
            <w:r>
              <w:t>very_strong</w:t>
            </w:r>
          </w:p>
        </w:tc>
        <w:tc>
          <w:tcPr>
            <w:tcW w:type="dxa" w:w="2160"/>
          </w:tcPr>
          <w:p>
            <w:r>
              <w:t>78</w:t>
            </w:r>
          </w:p>
        </w:tc>
        <w:tc>
          <w:tcPr>
            <w:tcW w:type="dxa" w:w="2160"/>
          </w:tcPr>
          <w:p>
            <w:r>
              <w:t>Rapid AI adoption with heightened model risk and oversight; narrative analytics flag early governance failures and litigation/regulatory narratives that affect insurability and product design.</w:t>
            </w:r>
          </w:p>
        </w:tc>
      </w:tr>
      <w:tr>
        <w:tc>
          <w:tcPr>
            <w:tcW w:type="dxa" w:w="2160"/>
          </w:tcPr>
          <w:p>
            <w:r>
              <w:t>Regulatory and governance pressure (T4)</w:t>
            </w:r>
          </w:p>
        </w:tc>
        <w:tc>
          <w:tcPr>
            <w:tcW w:type="dxa" w:w="2160"/>
          </w:tcPr>
          <w:p>
            <w:r>
              <w:t>rising</w:t>
            </w:r>
          </w:p>
        </w:tc>
        <w:tc>
          <w:tcPr>
            <w:tcW w:type="dxa" w:w="2160"/>
          </w:tcPr>
          <w:p>
            <w:r>
              <w:t>30</w:t>
            </w:r>
          </w:p>
        </w:tc>
        <w:tc>
          <w:tcPr>
            <w:tcW w:type="dxa" w:w="2160"/>
          </w:tcPr>
          <w:p>
            <w:r>
              <w:t>Prescriptive demands for third‑party oversight, audit trails and incident reporting intensify. Narrative analytics must be traceable and governed to be operationalised for underwriting/capital decisions.</w:t>
            </w:r>
          </w:p>
        </w:tc>
      </w:tr>
    </w:tbl>
    <w:p>
      <w:r/>
    </w:p>
    <w:p>
      <w:r/>
      <w:r>
        <w:t>In context: Themes reflect how external and environmental threats propagate through third parties, climate/nat‑cat shocks, AI/model risk and regulatory shifts, with narrative signals acting as early indicators for insurers.</w:t>
        <w:br/>
      </w:r>
      <w:r>
        <w:t>Underlying dataset includes over 400 entries aggregated for this cycle, shown here in representative form.</w:t>
      </w:r>
      <w:r/>
    </w:p>
    <w:p>
      <w:r/>
      <w:r>
        <w:t xml:space="preserve">Interpretation: The Market Digest shows that cyber and third‑party vendor risks have the largest publication footprint (102 publications), followed by AI/model governance (78) and operational resilience/platform signals (75). Climate and nat‑cat themes register 44 publications, while regulatory attention appears in 30 publications — these counts align with the narrative that cyber and AI governance dominate near‑term attention. Taken together, publication counts and labelled momentum (rising/very_strong/strengthening) indicate where monitoring resources should be concentrated. </w:t>
      </w:r>
      <w:hyperlink r:id="rId9">
        <w:r>
          <w:rPr>
            <w:color w:val="0000EE"/>
            <w:u w:val="single"/>
          </w:rPr>
          <w:t>(GT1)</w:t>
        </w:r>
      </w:hyperlink>
      <w:r/>
    </w:p>
    <w:p>
      <w:pPr>
        <w:pStyle w:val="Heading3"/>
      </w:pPr>
      <w:r>
        <w:t>Table 3.2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Public Signal Gap</w:t>
            </w:r>
          </w:p>
        </w:tc>
        <w:tc>
          <w:tcPr>
            <w:tcW w:type="dxa" w:w="2160"/>
          </w:tcPr>
          <w:p>
            <w:r>
              <w:rPr>
                <w:b/>
              </w:rPr>
              <w:t>Proprietary Signal Contribution</w:t>
            </w:r>
          </w:p>
        </w:tc>
        <w:tc>
          <w:tcPr>
            <w:tcW w:type="dxa" w:w="2160"/>
          </w:tcPr>
          <w:p>
            <w:r>
              <w:rPr>
                <w:b/>
              </w:rPr>
              <w:t>Evidence</w:t>
            </w:r>
          </w:p>
        </w:tc>
      </w:tr>
      <w:tr>
        <w:tc>
          <w:tcPr>
            <w:tcW w:type="dxa" w:w="2160"/>
          </w:tcPr>
          <w:p>
            <w:r>
              <w:t>Cyber and third-party vendor risks</w:t>
            </w:r>
          </w:p>
        </w:tc>
        <w:tc>
          <w:tcPr>
            <w:tcW w:type="dxa" w:w="2160"/>
          </w:tcPr>
          <w:p>
            <w:r>
              <w:t>Explicit gap statement not provided this cycle.</w:t>
            </w:r>
          </w:p>
        </w:tc>
        <w:tc>
          <w:tcPr>
            <w:tcW w:type="dxa" w:w="2160"/>
          </w:tcPr>
          <w:p>
            <w:r>
              <w:t>NoahWire proprietary narratives emphasise early signals (e.g., “no shock stays local”) to pre‑empt accumulation.</w:t>
            </w:r>
          </w:p>
        </w:tc>
        <w:tc>
          <w:tcPr>
            <w:tcW w:type="dxa" w:w="2160"/>
          </w:tcPr>
          <w:p>
            <w:r>
              <w:t>E1 E2 E24</w:t>
            </w:r>
          </w:p>
        </w:tc>
      </w:tr>
      <w:tr>
        <w:tc>
          <w:tcPr>
            <w:tcW w:type="dxa" w:w="2160"/>
          </w:tcPr>
          <w:p>
            <w:r>
              <w:t>Climate, nat-cat and protection gap</w:t>
            </w:r>
          </w:p>
        </w:tc>
        <w:tc>
          <w:tcPr>
            <w:tcW w:type="dxa" w:w="2160"/>
          </w:tcPr>
          <w:p>
            <w:r>
              <w:t>Explicit gap statement not provided this cycle.</w:t>
            </w:r>
          </w:p>
        </w:tc>
        <w:tc>
          <w:tcPr>
            <w:tcW w:type="dxa" w:w="2160"/>
          </w:tcPr>
          <w:p>
            <w:r>
              <w:t>“Climate risk isn’t just about weather” reframes regulatory/migration links shaping insurability and product design.</w:t>
            </w:r>
          </w:p>
        </w:tc>
        <w:tc>
          <w:tcPr>
            <w:tcW w:type="dxa" w:w="2160"/>
          </w:tcPr>
          <w:p>
            <w:r>
              <w:t>E3 E4 E32</w:t>
            </w:r>
          </w:p>
        </w:tc>
      </w:tr>
      <w:tr>
        <w:tc>
          <w:tcPr>
            <w:tcW w:type="dxa" w:w="2160"/>
          </w:tcPr>
          <w:p>
            <w:r>
              <w:t>AI adoption, model risk governance</w:t>
            </w:r>
          </w:p>
        </w:tc>
        <w:tc>
          <w:tcPr>
            <w:tcW w:type="dxa" w:w="2160"/>
          </w:tcPr>
          <w:p>
            <w:r>
              <w:t>Explicit gap statement not provided this cycle.</w:t>
            </w:r>
          </w:p>
        </w:tc>
        <w:tc>
          <w:tcPr>
            <w:tcW w:type="dxa" w:w="2160"/>
          </w:tcPr>
          <w:p>
            <w:r>
              <w:t>“We treat news as data” + “not about sentiment” to detect governance failures before formal disclosures.</w:t>
            </w:r>
          </w:p>
        </w:tc>
        <w:tc>
          <w:tcPr>
            <w:tcW w:type="dxa" w:w="2160"/>
          </w:tcPr>
          <w:p>
            <w:r>
              <w:t>E5 E6 E23</w:t>
            </w:r>
          </w:p>
        </w:tc>
      </w:tr>
      <w:tr>
        <w:tc>
          <w:tcPr>
            <w:tcW w:type="dxa" w:w="2160"/>
          </w:tcPr>
          <w:p>
            <w:r>
              <w:t>Regulatory and governance pressure</w:t>
            </w:r>
          </w:p>
        </w:tc>
        <w:tc>
          <w:tcPr>
            <w:tcW w:type="dxa" w:w="2160"/>
          </w:tcPr>
          <w:p>
            <w:r>
              <w:t>Explicit gap statement not provided this cycle.</w:t>
            </w:r>
          </w:p>
        </w:tc>
        <w:tc>
          <w:tcPr>
            <w:tcW w:type="dxa" w:w="2160"/>
          </w:tcPr>
          <w:p>
            <w:r>
              <w:t>Narrative evidence offers timestamped, traceable inputs aligned to DORA/NIS2 auditability.</w:t>
            </w:r>
          </w:p>
        </w:tc>
        <w:tc>
          <w:tcPr>
            <w:tcW w:type="dxa" w:w="2160"/>
          </w:tcPr>
          <w:p>
            <w:r>
              <w:t>E7 E8 E42</w:t>
            </w:r>
          </w:p>
        </w:tc>
      </w:tr>
      <w:tr>
        <w:tc>
          <w:tcPr>
            <w:tcW w:type="dxa" w:w="2160"/>
          </w:tcPr>
          <w:p>
            <w:r>
              <w:t>Private-credit and supply-chain fragilities</w:t>
            </w:r>
          </w:p>
        </w:tc>
        <w:tc>
          <w:tcPr>
            <w:tcW w:type="dxa" w:w="2160"/>
          </w:tcPr>
          <w:p>
            <w:r>
              <w:t>Explicit gap statement not provided this cycle.</w:t>
            </w:r>
          </w:p>
        </w:tc>
        <w:tc>
          <w:tcPr>
            <w:tcW w:type="dxa" w:w="2160"/>
          </w:tcPr>
          <w:p>
            <w:r>
              <w:t>Early local reporting on vendor payment stress supports re‑underwriting before defaults.</w:t>
            </w:r>
          </w:p>
        </w:tc>
        <w:tc>
          <w:tcPr>
            <w:tcW w:type="dxa" w:w="2160"/>
          </w:tcPr>
          <w:p>
            <w:r>
              <w:t>E9 E10 E31</w:t>
            </w:r>
          </w:p>
        </w:tc>
      </w:tr>
      <w:tr>
        <w:tc>
          <w:tcPr>
            <w:tcW w:type="dxa" w:w="2160"/>
          </w:tcPr>
          <w:p>
            <w:r>
              <w:t>Reinsurance, ILS and capital dynamics</w:t>
            </w:r>
          </w:p>
        </w:tc>
        <w:tc>
          <w:tcPr>
            <w:tcW w:type="dxa" w:w="2160"/>
          </w:tcPr>
          <w:p>
            <w:r>
              <w:t>Explicit gap statement not provided this cycle.</w:t>
            </w:r>
          </w:p>
        </w:tc>
        <w:tc>
          <w:tcPr>
            <w:tcW w:type="dxa" w:w="2160"/>
          </w:tcPr>
          <w:p>
            <w:r>
              <w:t>Live narrative flow times ILS/capacity moves and informs ‘own view’ risk.</w:t>
            </w:r>
          </w:p>
        </w:tc>
        <w:tc>
          <w:tcPr>
            <w:tcW w:type="dxa" w:w="2160"/>
          </w:tcPr>
          <w:p>
            <w:r>
              <w:t>E11 E12 E42</w:t>
            </w:r>
          </w:p>
        </w:tc>
      </w:tr>
      <w:tr>
        <w:tc>
          <w:tcPr>
            <w:tcW w:type="dxa" w:w="2160"/>
          </w:tcPr>
          <w:p>
            <w:r>
              <w:t>Operational resilience and analytics platforms</w:t>
            </w:r>
          </w:p>
        </w:tc>
        <w:tc>
          <w:tcPr>
            <w:tcW w:type="dxa" w:w="2160"/>
          </w:tcPr>
          <w:p>
            <w:r>
              <w:t>Explicit gap statement not provided this cycle.</w:t>
            </w:r>
          </w:p>
        </w:tc>
        <w:tc>
          <w:tcPr>
            <w:tcW w:type="dxa" w:w="2160"/>
          </w:tcPr>
          <w:p>
            <w:r>
              <w:t>“Every article becomes a datapoint…” enables auditable pipelines and faster remediation.</w:t>
            </w:r>
          </w:p>
        </w:tc>
        <w:tc>
          <w:tcPr>
            <w:tcW w:type="dxa" w:w="2160"/>
          </w:tcPr>
          <w:p>
            <w:r>
              <w:t>E13 E14 E40</w:t>
            </w:r>
          </w:p>
        </w:tc>
      </w:tr>
      <w:tr>
        <w:tc>
          <w:tcPr>
            <w:tcW w:type="dxa" w:w="2160"/>
          </w:tcPr>
          <w:p>
            <w:r>
              <w:t>Geopolitical instability and hybrid threats</w:t>
            </w:r>
          </w:p>
        </w:tc>
        <w:tc>
          <w:tcPr>
            <w:tcW w:type="dxa" w:w="2160"/>
          </w:tcPr>
          <w:p>
            <w:r>
              <w:t>Explicit gap statement not provided this cycle.</w:t>
            </w:r>
          </w:p>
        </w:tc>
        <w:tc>
          <w:tcPr>
            <w:tcW w:type="dxa" w:w="2160"/>
          </w:tcPr>
          <w:p>
            <w:r>
              <w:t>“Political pressure building long before the front pages” supports corridor risk early warnings.</w:t>
            </w:r>
          </w:p>
        </w:tc>
        <w:tc>
          <w:tcPr>
            <w:tcW w:type="dxa" w:w="2160"/>
          </w:tcPr>
          <w:p>
            <w:r>
              <w:t>E15 E16 E30</w:t>
            </w:r>
          </w:p>
        </w:tc>
      </w:tr>
      <w:tr>
        <w:tc>
          <w:tcPr>
            <w:tcW w:type="dxa" w:w="2160"/>
          </w:tcPr>
          <w:p>
            <w:r>
              <w:t>ESG reputational and due diligence</w:t>
            </w:r>
          </w:p>
        </w:tc>
        <w:tc>
          <w:tcPr>
            <w:tcW w:type="dxa" w:w="2160"/>
          </w:tcPr>
          <w:p>
            <w:r>
              <w:t>Explicit gap statement not provided this cycle.</w:t>
            </w:r>
          </w:p>
        </w:tc>
        <w:tc>
          <w:tcPr>
            <w:tcW w:type="dxa" w:w="2160"/>
          </w:tcPr>
          <w:p>
            <w:r>
              <w:t>“Look beyond the spreadsheet” to surface governance deterioration ahead of markets.</w:t>
            </w:r>
          </w:p>
        </w:tc>
        <w:tc>
          <w:tcPr>
            <w:tcW w:type="dxa" w:w="2160"/>
          </w:tcPr>
          <w:p>
            <w:r>
              <w:t>E17 E18 E36</w:t>
            </w:r>
          </w:p>
        </w:tc>
      </w:tr>
      <w:tr>
        <w:tc>
          <w:tcPr>
            <w:tcW w:type="dxa" w:w="2160"/>
          </w:tcPr>
          <w:p>
            <w:r>
              <w:t>Underwriting stress and market signals</w:t>
            </w:r>
          </w:p>
        </w:tc>
        <w:tc>
          <w:tcPr>
            <w:tcW w:type="dxa" w:w="2160"/>
          </w:tcPr>
          <w:p>
            <w:r>
              <w:t>Explicit gap statement not provided this cycle.</w:t>
            </w:r>
          </w:p>
        </w:tc>
        <w:tc>
          <w:tcPr>
            <w:tcW w:type="dxa" w:w="2160"/>
          </w:tcPr>
          <w:p>
            <w:r>
              <w:t>“Signs were there months earlier” supports cycle‑turn monitoring.</w:t>
            </w:r>
          </w:p>
        </w:tc>
        <w:tc>
          <w:tcPr>
            <w:tcW w:type="dxa" w:w="2160"/>
          </w:tcPr>
          <w:p>
            <w:r>
              <w:t>E19 E20 E29</w:t>
            </w:r>
          </w:p>
        </w:tc>
      </w:tr>
      <w:tr>
        <w:tc>
          <w:tcPr>
            <w:tcW w:type="dxa" w:w="2160"/>
          </w:tcPr>
          <w:p>
            <w:r>
              <w:t>Cyber and third-party vendor risks (T1)</w:t>
            </w:r>
          </w:p>
        </w:tc>
        <w:tc>
          <w:tcPr>
            <w:tcW w:type="dxa" w:w="2160"/>
          </w:tcPr>
          <w:p>
            <w:r>
              <w:t>E1, E2, E3 fill gaps with market/regulatory detail supporting continuous evidence‑based underwriting.</w:t>
            </w:r>
          </w:p>
        </w:tc>
        <w:tc>
          <w:tcPr>
            <w:tcW w:type="dxa" w:w="2160"/>
          </w:tcPr>
          <w:p>
            <w:r>
              <w:t>P1_establishes: third‑party origins and systemic cascades; narrative early warnings (OAuth/API, misconfigs).</w:t>
            </w:r>
          </w:p>
        </w:tc>
        <w:tc>
          <w:tcPr>
            <w:tcW w:type="dxa" w:w="2160"/>
          </w:tcPr>
          <w:p>
            <w:r>
              <w:t>E1 E2 E3</w:t>
            </w:r>
          </w:p>
        </w:tc>
      </w:tr>
      <w:tr>
        <w:tc>
          <w:tcPr>
            <w:tcW w:type="dxa" w:w="2160"/>
          </w:tcPr>
          <w:p>
            <w:r>
              <w:t>Climate, nat-cat and protection gap (T2)</w:t>
            </w:r>
          </w:p>
        </w:tc>
        <w:tc>
          <w:tcPr>
            <w:tcW w:type="dxa" w:w="2160"/>
          </w:tcPr>
          <w:p>
            <w:r>
              <w:t>E4, E5, E6 add parametric growth, withdrawals and AI/geospatial guidance.</w:t>
            </w:r>
          </w:p>
        </w:tc>
        <w:tc>
          <w:tcPr>
            <w:tcW w:type="dxa" w:w="2160"/>
          </w:tcPr>
          <w:p>
            <w:r>
              <w:t>P2_establishes: narratives inform tipping points; integration with AI/geospatial for pricing.</w:t>
            </w:r>
          </w:p>
        </w:tc>
        <w:tc>
          <w:tcPr>
            <w:tcW w:type="dxa" w:w="2160"/>
          </w:tcPr>
          <w:p>
            <w:r>
              <w:t>E4 E5 E6</w:t>
            </w:r>
          </w:p>
        </w:tc>
      </w:tr>
      <w:tr>
        <w:tc>
          <w:tcPr>
            <w:tcW w:type="dxa" w:w="2160"/>
          </w:tcPr>
          <w:p>
            <w:r>
              <w:t>AI adoption, model risk and governance (T3)</w:t>
            </w:r>
          </w:p>
        </w:tc>
        <w:tc>
          <w:tcPr>
            <w:tcW w:type="dxa" w:w="2160"/>
          </w:tcPr>
          <w:p>
            <w:r>
              <w:t>E7, E8, E9 confirm/extend MRM and agentic pilots with governance focus.</w:t>
            </w:r>
          </w:p>
        </w:tc>
        <w:tc>
          <w:tcPr>
            <w:tcW w:type="dxa" w:w="2160"/>
          </w:tcPr>
          <w:p>
            <w:r>
              <w:t>P3_establishes: AI value with model risk; narratives detect governance failures early.</w:t>
            </w:r>
          </w:p>
        </w:tc>
        <w:tc>
          <w:tcPr>
            <w:tcW w:type="dxa" w:w="2160"/>
          </w:tcPr>
          <w:p>
            <w:r>
              <w:t>E7 E8 E9</w:t>
            </w:r>
          </w:p>
        </w:tc>
      </w:tr>
      <w:tr>
        <w:tc>
          <w:tcPr>
            <w:tcW w:type="dxa" w:w="2160"/>
          </w:tcPr>
          <w:p>
            <w:r>
              <w:t>Regulatory and governance pressure (T4)</w:t>
            </w:r>
          </w:p>
        </w:tc>
        <w:tc>
          <w:tcPr>
            <w:tcW w:type="dxa" w:w="2160"/>
          </w:tcPr>
          <w:p>
            <w:r>
              <w:t>E10, E11 E12 confirm prescriptive oversight and reporting changes.</w:t>
            </w:r>
          </w:p>
        </w:tc>
        <w:tc>
          <w:tcPr>
            <w:tcW w:type="dxa" w:w="2160"/>
          </w:tcPr>
          <w:p>
            <w:r>
              <w:t>P4_establishes: need for source‑linked, auditable evidence in TPRM and incidents.</w:t>
            </w:r>
          </w:p>
        </w:tc>
        <w:tc>
          <w:tcPr>
            <w:tcW w:type="dxa" w:w="2160"/>
          </w:tcPr>
          <w:p>
            <w:r>
              <w:t>E10 E11 E12</w:t>
            </w:r>
          </w:p>
        </w:tc>
      </w:tr>
    </w:tbl>
    <w:p>
      <w:r/>
    </w:p>
    <w:p>
      <w:r/>
      <w:r>
        <w:t>Narrative: Proprietary narrative signals complement public datasets by adding speed, structure and causal context; gaps typically arise where official data lags local reporting.</w:t>
        <w:br/>
      </w:r>
      <w:r>
        <w:t>Underlying dataset includes over 400 entries aggregated for this cycle, shown here in representative form.</w:t>
      </w:r>
      <w:r/>
    </w:p>
    <w:p>
      <w:r/>
      <w:r>
        <w:t xml:space="preserve">Interpretation: Table 3.2 is primarily qualitative: it documents where public signals are incomplete and where proprietary narrative feeds claim to contribute structure (timestamping, causal linking). Numeric extraction is limited because the table lists gap descriptions and evidence anchors rather than measurable quantities. Table unavailable or data incomplete – interpretation limited. </w:t>
      </w:r>
      <w:hyperlink r:id="rId10">
        <w:r>
          <w:rPr>
            <w:color w:val="0000EE"/>
            <w:u w:val="single"/>
          </w:rPr>
          <w:t>(GT10)</w:t>
        </w:r>
      </w:hyperlink>
      <w:r/>
    </w:p>
    <w:p>
      <w:pPr>
        <w:pStyle w:val="Heading3"/>
      </w:pPr>
      <w:r>
        <w:t>Table 3.3 – Signal Metrics</w:t>
      </w:r>
      <w:r/>
    </w:p>
    <w:tbl>
      <w:tblPr>
        <w:tblStyle w:val="GridTable1Light"/>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rPr>
                <w:b/>
              </w:rPr>
              <w:t>Theme</w:t>
            </w:r>
          </w:p>
        </w:tc>
        <w:tc>
          <w:tcPr>
            <w:tcW w:type="dxa" w:w="960"/>
          </w:tcPr>
          <w:p>
            <w:r>
              <w:rPr>
                <w:b/>
              </w:rPr>
              <w:t>Recency</w:t>
            </w:r>
          </w:p>
        </w:tc>
        <w:tc>
          <w:tcPr>
            <w:tcW w:type="dxa" w:w="960"/>
          </w:tcPr>
          <w:p>
            <w:r>
              <w:rPr>
                <w:b/>
              </w:rPr>
              <w:t>Novelty</w:t>
            </w:r>
          </w:p>
        </w:tc>
        <w:tc>
          <w:tcPr>
            <w:tcW w:type="dxa" w:w="960"/>
          </w:tcPr>
          <w:p>
            <w:r>
              <w:rPr>
                <w:b/>
              </w:rPr>
              <w:t>Adjacency</w:t>
            </w:r>
          </w:p>
        </w:tc>
        <w:tc>
          <w:tcPr>
            <w:tcW w:type="dxa" w:w="960"/>
          </w:tcPr>
          <w:p>
            <w:r>
              <w:rPr>
                <w:b/>
              </w:rPr>
              <w:t>Diversity</w:t>
            </w:r>
          </w:p>
        </w:tc>
        <w:tc>
          <w:tcPr>
            <w:tcW w:type="dxa" w:w="960"/>
          </w:tcPr>
          <w:p>
            <w:r>
              <w:rPr>
                <w:b/>
              </w:rPr>
              <w:t>Momentum</w:t>
            </w:r>
          </w:p>
        </w:tc>
        <w:tc>
          <w:tcPr>
            <w:tcW w:type="dxa" w:w="960"/>
          </w:tcPr>
          <w:p>
            <w:r>
              <w:rPr>
                <w:b/>
              </w:rPr>
              <w:t>Spike</w:t>
            </w:r>
          </w:p>
        </w:tc>
        <w:tc>
          <w:tcPr>
            <w:tcW w:type="dxa" w:w="960"/>
          </w:tcPr>
          <w:p>
            <w:r>
              <w:rPr>
                <w:b/>
              </w:rPr>
              <w:t>Centrality</w:t>
            </w:r>
          </w:p>
        </w:tc>
        <w:tc>
          <w:tcPr>
            <w:tcW w:type="dxa" w:w="960"/>
          </w:tcPr>
          <w:p>
            <w:r>
              <w:rPr>
                <w:b/>
              </w:rPr>
              <w:t>Persistence</w:t>
            </w:r>
          </w:p>
        </w:tc>
      </w:tr>
      <w:tr>
        <w:tc>
          <w:tcPr>
            <w:tcW w:type="dxa" w:w="960"/>
          </w:tcPr>
          <w:p>
            <w:r>
              <w:t>Cyber and third-party vendor risks</w:t>
            </w:r>
          </w:p>
        </w:tc>
        <w:tc>
          <w:tcPr>
            <w:tcW w:type="dxa" w:w="960"/>
          </w:tcPr>
          <w:p>
            <w:r>
              <w:t>102</w:t>
            </w:r>
          </w:p>
        </w:tc>
        <w:tc>
          <w:tcPr>
            <w:tcW w:type="dxa" w:w="960"/>
          </w:tcPr>
          <w:p>
            <w:r>
              <w:t>20.40</w:t>
            </w:r>
          </w:p>
        </w:tc>
        <w:tc>
          <w:tcPr>
            <w:tcW w:type="dxa" w:w="960"/>
          </w:tcPr>
          <w:p>
            <w:r>
              <w:t>10.20</w:t>
            </w:r>
          </w:p>
        </w:tc>
        <w:tc>
          <w:tcPr>
            <w:tcW w:type="dxa" w:w="960"/>
          </w:tcPr>
          <w:p>
            <w:r>
              <w:t>3.00</w:t>
            </w:r>
          </w:p>
        </w:tc>
        <w:tc>
          <w:tcPr>
            <w:tcW w:type="dxa" w:w="960"/>
          </w:tcPr>
          <w:p>
            <w:r>
              <w:t>1.25</w:t>
            </w:r>
          </w:p>
        </w:tc>
        <w:tc>
          <w:tcPr>
            <w:tcW w:type="dxa" w:w="960"/>
          </w:tcPr>
          <w:p>
            <w:r>
              <w:t>false</w:t>
            </w:r>
          </w:p>
        </w:tc>
        <w:tc>
          <w:tcPr>
            <w:tcW w:type="dxa" w:w="960"/>
          </w:tcPr>
          <w:p>
            <w:r>
              <w:t>1.00</w:t>
            </w:r>
          </w:p>
        </w:tc>
        <w:tc>
          <w:tcPr>
            <w:tcW w:type="dxa" w:w="960"/>
          </w:tcPr>
          <w:p>
            <w:r>
              <w:t>2.40</w:t>
            </w:r>
          </w:p>
        </w:tc>
      </w:tr>
      <w:tr>
        <w:tc>
          <w:tcPr>
            <w:tcW w:type="dxa" w:w="960"/>
          </w:tcPr>
          <w:p>
            <w:r>
              <w:t>Climate, nat-cat and protection gap</w:t>
            </w:r>
          </w:p>
        </w:tc>
        <w:tc>
          <w:tcPr>
            <w:tcW w:type="dxa" w:w="960"/>
          </w:tcPr>
          <w:p>
            <w:r>
              <w:t>44</w:t>
            </w:r>
          </w:p>
        </w:tc>
        <w:tc>
          <w:tcPr>
            <w:tcW w:type="dxa" w:w="960"/>
          </w:tcPr>
          <w:p>
            <w:r>
              <w:t>8.80</w:t>
            </w:r>
          </w:p>
        </w:tc>
        <w:tc>
          <w:tcPr>
            <w:tcW w:type="dxa" w:w="960"/>
          </w:tcPr>
          <w:p>
            <w:r>
              <w:t>4.40</w:t>
            </w:r>
          </w:p>
        </w:tc>
        <w:tc>
          <w:tcPr>
            <w:tcW w:type="dxa" w:w="960"/>
          </w:tcPr>
          <w:p>
            <w:r>
              <w:t>5.00</w:t>
            </w:r>
          </w:p>
        </w:tc>
        <w:tc>
          <w:tcPr>
            <w:tcW w:type="dxa" w:w="960"/>
          </w:tcPr>
          <w:p>
            <w:r>
              <w:t>1.25</w:t>
            </w:r>
          </w:p>
        </w:tc>
        <w:tc>
          <w:tcPr>
            <w:tcW w:type="dxa" w:w="960"/>
          </w:tcPr>
          <w:p>
            <w:r>
              <w:t>false</w:t>
            </w:r>
          </w:p>
        </w:tc>
        <w:tc>
          <w:tcPr>
            <w:tcW w:type="dxa" w:w="960"/>
          </w:tcPr>
          <w:p>
            <w:r>
              <w:t>0.44</w:t>
            </w:r>
          </w:p>
        </w:tc>
        <w:tc>
          <w:tcPr>
            <w:tcW w:type="dxa" w:w="960"/>
          </w:tcPr>
          <w:p>
            <w:r>
              <w:t>2.40</w:t>
            </w:r>
          </w:p>
        </w:tc>
      </w:tr>
      <w:tr>
        <w:tc>
          <w:tcPr>
            <w:tcW w:type="dxa" w:w="960"/>
          </w:tcPr>
          <w:p>
            <w:r>
              <w:t>AI adoption, model risk governance</w:t>
            </w:r>
          </w:p>
        </w:tc>
        <w:tc>
          <w:tcPr>
            <w:tcW w:type="dxa" w:w="960"/>
          </w:tcPr>
          <w:p>
            <w:r>
              <w:t>78</w:t>
            </w:r>
          </w:p>
        </w:tc>
        <w:tc>
          <w:tcPr>
            <w:tcW w:type="dxa" w:w="960"/>
          </w:tcPr>
          <w:p>
            <w:r>
              <w:t>15.60</w:t>
            </w:r>
          </w:p>
        </w:tc>
        <w:tc>
          <w:tcPr>
            <w:tcW w:type="dxa" w:w="960"/>
          </w:tcPr>
          <w:p>
            <w:r>
              <w:t>7.80</w:t>
            </w:r>
          </w:p>
        </w:tc>
        <w:tc>
          <w:tcPr>
            <w:tcW w:type="dxa" w:w="960"/>
          </w:tcPr>
          <w:p>
            <w:r>
              <w:t>4.00</w:t>
            </w:r>
          </w:p>
        </w:tc>
        <w:tc>
          <w:tcPr>
            <w:tcW w:type="dxa" w:w="960"/>
          </w:tcPr>
          <w:p>
            <w:r>
              <w:t>1.25</w:t>
            </w:r>
          </w:p>
        </w:tc>
        <w:tc>
          <w:tcPr>
            <w:tcW w:type="dxa" w:w="960"/>
          </w:tcPr>
          <w:p>
            <w:r>
              <w:t>false</w:t>
            </w:r>
          </w:p>
        </w:tc>
        <w:tc>
          <w:tcPr>
            <w:tcW w:type="dxa" w:w="960"/>
          </w:tcPr>
          <w:p>
            <w:r>
              <w:t>0.78</w:t>
            </w:r>
          </w:p>
        </w:tc>
        <w:tc>
          <w:tcPr>
            <w:tcW w:type="dxa" w:w="960"/>
          </w:tcPr>
          <w:p>
            <w:r>
              <w:t>2.40</w:t>
            </w:r>
          </w:p>
        </w:tc>
      </w:tr>
      <w:tr>
        <w:tc>
          <w:tcPr>
            <w:tcW w:type="dxa" w:w="960"/>
          </w:tcPr>
          <w:p>
            <w:r>
              <w:t>Regulatory and governance pressure</w:t>
            </w:r>
          </w:p>
        </w:tc>
        <w:tc>
          <w:tcPr>
            <w:tcW w:type="dxa" w:w="960"/>
          </w:tcPr>
          <w:p>
            <w:r>
              <w:t>30</w:t>
            </w:r>
          </w:p>
        </w:tc>
        <w:tc>
          <w:tcPr>
            <w:tcW w:type="dxa" w:w="960"/>
          </w:tcPr>
          <w:p>
            <w:r>
              <w:t>6.00</w:t>
            </w:r>
          </w:p>
        </w:tc>
        <w:tc>
          <w:tcPr>
            <w:tcW w:type="dxa" w:w="960"/>
          </w:tcPr>
          <w:p>
            <w:r>
              <w:t>3.00</w:t>
            </w:r>
          </w:p>
        </w:tc>
        <w:tc>
          <w:tcPr>
            <w:tcW w:type="dxa" w:w="960"/>
          </w:tcPr>
          <w:p>
            <w:r>
              <w:t>1.00</w:t>
            </w:r>
          </w:p>
        </w:tc>
        <w:tc>
          <w:tcPr>
            <w:tcW w:type="dxa" w:w="960"/>
          </w:tcPr>
          <w:p>
            <w:r>
              <w:t>1.25</w:t>
            </w:r>
          </w:p>
        </w:tc>
        <w:tc>
          <w:tcPr>
            <w:tcW w:type="dxa" w:w="960"/>
          </w:tcPr>
          <w:p>
            <w:r>
              <w:t>false</w:t>
            </w:r>
          </w:p>
        </w:tc>
        <w:tc>
          <w:tcPr>
            <w:tcW w:type="dxa" w:w="960"/>
          </w:tcPr>
          <w:p>
            <w:r>
              <w:t>0.30</w:t>
            </w:r>
          </w:p>
        </w:tc>
        <w:tc>
          <w:tcPr>
            <w:tcW w:type="dxa" w:w="960"/>
          </w:tcPr>
          <w:p>
            <w:r>
              <w:t>2.40</w:t>
            </w:r>
          </w:p>
        </w:tc>
      </w:tr>
      <w:tr>
        <w:tc>
          <w:tcPr>
            <w:tcW w:type="dxa" w:w="960"/>
          </w:tcPr>
          <w:p>
            <w:r>
              <w:t>Private-credit and supply-chain fragilities</w:t>
            </w:r>
          </w:p>
        </w:tc>
        <w:tc>
          <w:tcPr>
            <w:tcW w:type="dxa" w:w="960"/>
          </w:tcPr>
          <w:p>
            <w:r>
              <w:t>16</w:t>
            </w:r>
          </w:p>
        </w:tc>
        <w:tc>
          <w:tcPr>
            <w:tcW w:type="dxa" w:w="960"/>
          </w:tcPr>
          <w:p>
            <w:r>
              <w:t>3.20</w:t>
            </w:r>
          </w:p>
        </w:tc>
        <w:tc>
          <w:tcPr>
            <w:tcW w:type="dxa" w:w="960"/>
          </w:tcPr>
          <w:p>
            <w:r>
              <w:t>1.60</w:t>
            </w:r>
          </w:p>
        </w:tc>
        <w:tc>
          <w:tcPr>
            <w:tcW w:type="dxa" w:w="960"/>
          </w:tcPr>
          <w:p>
            <w:r>
              <w:t>2.00</w:t>
            </w:r>
          </w:p>
        </w:tc>
        <w:tc>
          <w:tcPr>
            <w:tcW w:type="dxa" w:w="960"/>
          </w:tcPr>
          <w:p>
            <w:r>
              <w:t>1.25</w:t>
            </w:r>
          </w:p>
        </w:tc>
        <w:tc>
          <w:tcPr>
            <w:tcW w:type="dxa" w:w="960"/>
          </w:tcPr>
          <w:p>
            <w:r>
              <w:t>false</w:t>
            </w:r>
          </w:p>
        </w:tc>
        <w:tc>
          <w:tcPr>
            <w:tcW w:type="dxa" w:w="960"/>
          </w:tcPr>
          <w:p>
            <w:r>
              <w:t>0.16</w:t>
            </w:r>
          </w:p>
        </w:tc>
        <w:tc>
          <w:tcPr>
            <w:tcW w:type="dxa" w:w="960"/>
          </w:tcPr>
          <w:p>
            <w:r>
              <w:t>2.40</w:t>
            </w:r>
          </w:p>
        </w:tc>
      </w:tr>
      <w:tr>
        <w:tc>
          <w:tcPr>
            <w:tcW w:type="dxa" w:w="960"/>
          </w:tcPr>
          <w:p>
            <w:r>
              <w:t>Reinsurance, ILS and capital dynamics</w:t>
            </w:r>
          </w:p>
        </w:tc>
        <w:tc>
          <w:tcPr>
            <w:tcW w:type="dxa" w:w="960"/>
          </w:tcPr>
          <w:p>
            <w:r>
              <w:t>27</w:t>
            </w:r>
          </w:p>
        </w:tc>
        <w:tc>
          <w:tcPr>
            <w:tcW w:type="dxa" w:w="960"/>
          </w:tcPr>
          <w:p>
            <w:r>
              <w:t>5.40</w:t>
            </w:r>
          </w:p>
        </w:tc>
        <w:tc>
          <w:tcPr>
            <w:tcW w:type="dxa" w:w="960"/>
          </w:tcPr>
          <w:p>
            <w:r>
              <w:t>2.70</w:t>
            </w:r>
          </w:p>
        </w:tc>
        <w:tc>
          <w:tcPr>
            <w:tcW w:type="dxa" w:w="960"/>
          </w:tcPr>
          <w:p>
            <w:r>
              <w:t>3.00</w:t>
            </w:r>
          </w:p>
        </w:tc>
        <w:tc>
          <w:tcPr>
            <w:tcW w:type="dxa" w:w="960"/>
          </w:tcPr>
          <w:p>
            <w:r>
              <w:t>1.25</w:t>
            </w:r>
          </w:p>
        </w:tc>
        <w:tc>
          <w:tcPr>
            <w:tcW w:type="dxa" w:w="960"/>
          </w:tcPr>
          <w:p>
            <w:r>
              <w:t>false</w:t>
            </w:r>
          </w:p>
        </w:tc>
        <w:tc>
          <w:tcPr>
            <w:tcW w:type="dxa" w:w="960"/>
          </w:tcPr>
          <w:p>
            <w:r>
              <w:t>0.27</w:t>
            </w:r>
          </w:p>
        </w:tc>
        <w:tc>
          <w:tcPr>
            <w:tcW w:type="dxa" w:w="960"/>
          </w:tcPr>
          <w:p>
            <w:r>
              <w:t>2.40</w:t>
            </w:r>
          </w:p>
        </w:tc>
      </w:tr>
      <w:tr>
        <w:tc>
          <w:tcPr>
            <w:tcW w:type="dxa" w:w="960"/>
          </w:tcPr>
          <w:p>
            <w:r>
              <w:t>Operational resilience and analytics platforms</w:t>
            </w:r>
          </w:p>
        </w:tc>
        <w:tc>
          <w:tcPr>
            <w:tcW w:type="dxa" w:w="960"/>
          </w:tcPr>
          <w:p>
            <w:r>
              <w:t>75</w:t>
            </w:r>
          </w:p>
        </w:tc>
        <w:tc>
          <w:tcPr>
            <w:tcW w:type="dxa" w:w="960"/>
          </w:tcPr>
          <w:p>
            <w:r>
              <w:t>15.00</w:t>
            </w:r>
          </w:p>
        </w:tc>
        <w:tc>
          <w:tcPr>
            <w:tcW w:type="dxa" w:w="960"/>
          </w:tcPr>
          <w:p>
            <w:r>
              <w:t>7.50</w:t>
            </w:r>
          </w:p>
        </w:tc>
        <w:tc>
          <w:tcPr>
            <w:tcW w:type="dxa" w:w="960"/>
          </w:tcPr>
          <w:p>
            <w:r>
              <w:t>1.00</w:t>
            </w:r>
          </w:p>
        </w:tc>
        <w:tc>
          <w:tcPr>
            <w:tcW w:type="dxa" w:w="960"/>
          </w:tcPr>
          <w:p>
            <w:r>
              <w:t>1.25</w:t>
            </w:r>
          </w:p>
        </w:tc>
        <w:tc>
          <w:tcPr>
            <w:tcW w:type="dxa" w:w="960"/>
          </w:tcPr>
          <w:p>
            <w:r>
              <w:t>false</w:t>
            </w:r>
          </w:p>
        </w:tc>
        <w:tc>
          <w:tcPr>
            <w:tcW w:type="dxa" w:w="960"/>
          </w:tcPr>
          <w:p>
            <w:r>
              <w:t>0.75</w:t>
            </w:r>
          </w:p>
        </w:tc>
        <w:tc>
          <w:tcPr>
            <w:tcW w:type="dxa" w:w="960"/>
          </w:tcPr>
          <w:p>
            <w:r>
              <w:t>2.40</w:t>
            </w:r>
          </w:p>
        </w:tc>
      </w:tr>
      <w:tr>
        <w:tc>
          <w:tcPr>
            <w:tcW w:type="dxa" w:w="960"/>
          </w:tcPr>
          <w:p>
            <w:r>
              <w:t>Geopolitical instability and hybrid threats</w:t>
            </w:r>
          </w:p>
        </w:tc>
        <w:tc>
          <w:tcPr>
            <w:tcW w:type="dxa" w:w="960"/>
          </w:tcPr>
          <w:p>
            <w:r>
              <w:t>26</w:t>
            </w:r>
          </w:p>
        </w:tc>
        <w:tc>
          <w:tcPr>
            <w:tcW w:type="dxa" w:w="960"/>
          </w:tcPr>
          <w:p>
            <w:r>
              <w:t>5.20</w:t>
            </w:r>
          </w:p>
        </w:tc>
        <w:tc>
          <w:tcPr>
            <w:tcW w:type="dxa" w:w="960"/>
          </w:tcPr>
          <w:p>
            <w:r>
              <w:t>2.60</w:t>
            </w:r>
          </w:p>
        </w:tc>
        <w:tc>
          <w:tcPr>
            <w:tcW w:type="dxa" w:w="960"/>
          </w:tcPr>
          <w:p>
            <w:r>
              <w:t>2.00</w:t>
            </w:r>
          </w:p>
        </w:tc>
        <w:tc>
          <w:tcPr>
            <w:tcW w:type="dxa" w:w="960"/>
          </w:tcPr>
          <w:p>
            <w:r>
              <w:t>1.25</w:t>
            </w:r>
          </w:p>
        </w:tc>
        <w:tc>
          <w:tcPr>
            <w:tcW w:type="dxa" w:w="960"/>
          </w:tcPr>
          <w:p>
            <w:r>
              <w:t>false</w:t>
            </w:r>
          </w:p>
        </w:tc>
        <w:tc>
          <w:tcPr>
            <w:tcW w:type="dxa" w:w="960"/>
          </w:tcPr>
          <w:p>
            <w:r>
              <w:t>0.26</w:t>
            </w:r>
          </w:p>
        </w:tc>
        <w:tc>
          <w:tcPr>
            <w:tcW w:type="dxa" w:w="960"/>
          </w:tcPr>
          <w:p>
            <w:r>
              <w:t>2.40</w:t>
            </w:r>
          </w:p>
        </w:tc>
      </w:tr>
      <w:tr>
        <w:tc>
          <w:tcPr>
            <w:tcW w:type="dxa" w:w="960"/>
          </w:tcPr>
          <w:p>
            <w:r>
              <w:t>ESG reputational and due diligence</w:t>
            </w:r>
          </w:p>
        </w:tc>
        <w:tc>
          <w:tcPr>
            <w:tcW w:type="dxa" w:w="960"/>
          </w:tcPr>
          <w:p>
            <w:r>
              <w:t>10</w:t>
            </w:r>
          </w:p>
        </w:tc>
        <w:tc>
          <w:tcPr>
            <w:tcW w:type="dxa" w:w="960"/>
          </w:tcPr>
          <w:p>
            <w:r>
              <w:t>2.00</w:t>
            </w:r>
          </w:p>
        </w:tc>
        <w:tc>
          <w:tcPr>
            <w:tcW w:type="dxa" w:w="960"/>
          </w:tcPr>
          <w:p>
            <w:r>
              <w:t>1.00</w:t>
            </w:r>
          </w:p>
        </w:tc>
        <w:tc>
          <w:tcPr>
            <w:tcW w:type="dxa" w:w="960"/>
          </w:tcPr>
          <w:p>
            <w:r>
              <w:t>1.00</w:t>
            </w:r>
          </w:p>
        </w:tc>
        <w:tc>
          <w:tcPr>
            <w:tcW w:type="dxa" w:w="960"/>
          </w:tcPr>
          <w:p>
            <w:r>
              <w:t>1.25</w:t>
            </w:r>
          </w:p>
        </w:tc>
        <w:tc>
          <w:tcPr>
            <w:tcW w:type="dxa" w:w="960"/>
          </w:tcPr>
          <w:p>
            <w:r>
              <w:t>false</w:t>
            </w:r>
          </w:p>
        </w:tc>
        <w:tc>
          <w:tcPr>
            <w:tcW w:type="dxa" w:w="960"/>
          </w:tcPr>
          <w:p>
            <w:r>
              <w:t>0.10</w:t>
            </w:r>
          </w:p>
        </w:tc>
        <w:tc>
          <w:tcPr>
            <w:tcW w:type="dxa" w:w="960"/>
          </w:tcPr>
          <w:p>
            <w:r>
              <w:t>2.40</w:t>
            </w:r>
          </w:p>
        </w:tc>
      </w:tr>
      <w:tr>
        <w:tc>
          <w:tcPr>
            <w:tcW w:type="dxa" w:w="960"/>
          </w:tcPr>
          <w:p>
            <w:r>
              <w:t>Underwriting stress and market signals</w:t>
            </w:r>
          </w:p>
        </w:tc>
        <w:tc>
          <w:tcPr>
            <w:tcW w:type="dxa" w:w="960"/>
          </w:tcPr>
          <w:p>
            <w:r>
              <w:t>7</w:t>
            </w:r>
          </w:p>
        </w:tc>
        <w:tc>
          <w:tcPr>
            <w:tcW w:type="dxa" w:w="960"/>
          </w:tcPr>
          <w:p>
            <w:r>
              <w:t>1.40</w:t>
            </w:r>
          </w:p>
        </w:tc>
        <w:tc>
          <w:tcPr>
            <w:tcW w:type="dxa" w:w="960"/>
          </w:tcPr>
          <w:p>
            <w:r>
              <w:t>0.70</w:t>
            </w:r>
          </w:p>
        </w:tc>
        <w:tc>
          <w:tcPr>
            <w:tcW w:type="dxa" w:w="960"/>
          </w:tcPr>
          <w:p>
            <w:r>
              <w:t>3.00</w:t>
            </w:r>
          </w:p>
        </w:tc>
        <w:tc>
          <w:tcPr>
            <w:tcW w:type="dxa" w:w="960"/>
          </w:tcPr>
          <w:p>
            <w:r>
              <w:t>1.25</w:t>
            </w:r>
          </w:p>
        </w:tc>
        <w:tc>
          <w:tcPr>
            <w:tcW w:type="dxa" w:w="960"/>
          </w:tcPr>
          <w:p>
            <w:r>
              <w:t>false</w:t>
            </w:r>
          </w:p>
        </w:tc>
        <w:tc>
          <w:tcPr>
            <w:tcW w:type="dxa" w:w="960"/>
          </w:tcPr>
          <w:p>
            <w:r>
              <w:t>0.07</w:t>
            </w:r>
          </w:p>
        </w:tc>
        <w:tc>
          <w:tcPr>
            <w:tcW w:type="dxa" w:w="960"/>
          </w:tcPr>
          <w:p>
            <w:r>
              <w:t>2.40</w:t>
            </w:r>
          </w:p>
        </w:tc>
      </w:tr>
      <w:tr>
        <w:tc>
          <w:tcPr>
            <w:tcW w:type="dxa" w:w="960"/>
          </w:tcPr>
          <w:p>
            <w:r>
              <w:t>Cyber and third-party vendor risks (T1)</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r>
      <w:tr>
        <w:tc>
          <w:tcPr>
            <w:tcW w:type="dxa" w:w="960"/>
          </w:tcPr>
          <w:p>
            <w:r>
              <w:t>Climate, nat-cat and protection gap (T2)</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r>
      <w:tr>
        <w:tc>
          <w:tcPr>
            <w:tcW w:type="dxa" w:w="960"/>
          </w:tcPr>
          <w:p>
            <w:r>
              <w:t>AI adoption, model risk and governance (T3)</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r>
      <w:tr>
        <w:tc>
          <w:tcPr>
            <w:tcW w:type="dxa" w:w="960"/>
          </w:tcPr>
          <w:p>
            <w:r>
              <w:t>Regulatory and governance pressure (T4)</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c>
          <w:tcPr>
            <w:tcW w:type="dxa" w:w="960"/>
          </w:tcPr>
          <w:p>
            <w:r>
              <w:t>—</w:t>
            </w:r>
          </w:p>
        </w:tc>
      </w:tr>
    </w:tbl>
    <w:p>
      <w:r/>
    </w:p>
    <w:p>
      <w:r/>
      <w:r>
        <w:t>So what: Recency and persistence indicate durable themes; high centrality for cyber/AI/platforms highlights structural relevance across multiple exposures.</w:t>
        <w:br/>
      </w:r>
      <w:r>
        <w:t>Underlying dataset includes over 400 entries aggregated for this cycle, shown here in representative form.</w:t>
      </w:r>
      <w:r/>
    </w:p>
    <w:p>
      <w:r/>
      <w:r>
        <w:t xml:space="preserve">Interpretation: Signal Metrics quantify that cyber has the highest recency (102) and the greatest measured novelty (20.40) and adjacency (10.20), with centrality at 1.00 and persistence 2.40 — consistent with a structurally central trend that connects across exposures. AI/model governance shows similarly strong novelty (15.60) and adjacency (7.80) with recency 78, while climate is lower on novelty (8.80) and recency (44) but scores higher on diversity (5.00), implying broader source types. These metrics suggest cyber and AI trends combine high attention and structural connectedness, whereas climate exhibits wider source diversity but lower immediate recency. </w:t>
      </w:r>
      <w:hyperlink r:id="rId11">
        <w:r>
          <w:rPr>
            <w:color w:val="0000EE"/>
            <w:u w:val="single"/>
          </w:rPr>
          <w:t>(GT2)</w:t>
        </w:r>
      </w:hyperlink>
      <w:r/>
    </w:p>
    <w:p>
      <w:pPr>
        <w:pStyle w:val="Heading3"/>
      </w:pPr>
      <w:r>
        <w:t>Table 3.4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Cyber and third-party vendor risks</w:t>
            </w:r>
          </w:p>
        </w:tc>
        <w:tc>
          <w:tcPr>
            <w:tcW w:type="dxa" w:w="1728"/>
          </w:tcPr>
          <w:p>
            <w:r>
              <w:t>Systemic vendor breaches; OAuth/API dependencies; accumulation via concentrated cloud/IT</w:t>
            </w:r>
          </w:p>
        </w:tc>
        <w:tc>
          <w:tcPr>
            <w:tcW w:type="dxa" w:w="1728"/>
          </w:tcPr>
          <w:p>
            <w:r>
              <w:t>Visibility into fourth parties; contract audit rights; cross‑border reporting frictions</w:t>
            </w:r>
          </w:p>
        </w:tc>
        <w:tc>
          <w:tcPr>
            <w:tcW w:type="dxa" w:w="1728"/>
          </w:tcPr>
          <w:p>
            <w:r>
              <w:t>Evidence‑based underwriting; tighter contracts; integrate narrative with telemetry</w:t>
            </w:r>
          </w:p>
        </w:tc>
        <w:tc>
          <w:tcPr>
            <w:tcW w:type="dxa" w:w="1728"/>
          </w:tcPr>
          <w:p>
            <w:r>
              <w:t>E1 E2 E24 and others…</w:t>
            </w:r>
          </w:p>
        </w:tc>
      </w:tr>
      <w:tr>
        <w:tc>
          <w:tcPr>
            <w:tcW w:type="dxa" w:w="1728"/>
          </w:tcPr>
          <w:p>
            <w:r>
              <w:t>Climate, nat-cat and protection gap</w:t>
            </w:r>
          </w:p>
        </w:tc>
        <w:tc>
          <w:tcPr>
            <w:tcW w:type="dxa" w:w="1728"/>
          </w:tcPr>
          <w:p>
            <w:r>
              <w:t>Widening protection gaps; secondary peril volatility; abrupt insurability shifts</w:t>
            </w:r>
          </w:p>
        </w:tc>
        <w:tc>
          <w:tcPr>
            <w:tcW w:type="dxa" w:w="1728"/>
          </w:tcPr>
          <w:p>
            <w:r>
              <w:t>Sparse ground‑truth; regulatory fragmentation; capital scarcity</w:t>
            </w:r>
          </w:p>
        </w:tc>
        <w:tc>
          <w:tcPr>
            <w:tcW w:type="dxa" w:w="1728"/>
          </w:tcPr>
          <w:p>
            <w:r>
              <w:t>Parametrics/ILS; narrative+numerical fusion; public‑private backstops</w:t>
            </w:r>
          </w:p>
        </w:tc>
        <w:tc>
          <w:tcPr>
            <w:tcW w:type="dxa" w:w="1728"/>
          </w:tcPr>
          <w:p>
            <w:r>
              <w:t>E3 E4 E32 and others…</w:t>
            </w:r>
          </w:p>
        </w:tc>
      </w:tr>
      <w:tr>
        <w:tc>
          <w:tcPr>
            <w:tcW w:type="dxa" w:w="1728"/>
          </w:tcPr>
          <w:p>
            <w:r>
              <w:t>AI adoption, model risk governance</w:t>
            </w:r>
          </w:p>
        </w:tc>
        <w:tc>
          <w:tcPr>
            <w:tcW w:type="dxa" w:w="1728"/>
          </w:tcPr>
          <w:p>
            <w:r>
              <w:t>Bias/drift/hallucinations; vendor AI dependencies; regulatory non‑compliance</w:t>
            </w:r>
          </w:p>
        </w:tc>
        <w:tc>
          <w:tcPr>
            <w:tcW w:type="dxa" w:w="1728"/>
          </w:tcPr>
          <w:p>
            <w:r>
              <w:t>Explainability limits; MRM capacity; legacy data quality</w:t>
            </w:r>
          </w:p>
        </w:tc>
        <w:tc>
          <w:tcPr>
            <w:tcW w:type="dxa" w:w="1728"/>
          </w:tcPr>
          <w:p>
            <w:r>
              <w:t>OSFI/NIST‑aligned MRM; narrative early‑warning; coverage innovation</w:t>
            </w:r>
          </w:p>
        </w:tc>
        <w:tc>
          <w:tcPr>
            <w:tcW w:type="dxa" w:w="1728"/>
          </w:tcPr>
          <w:p>
            <w:r>
              <w:t>E5 E6 E23 and others…</w:t>
            </w:r>
          </w:p>
        </w:tc>
      </w:tr>
      <w:tr>
        <w:tc>
          <w:tcPr>
            <w:tcW w:type="dxa" w:w="1728"/>
          </w:tcPr>
          <w:p>
            <w:r>
              <w:t>Regulatory and governance pressure</w:t>
            </w:r>
          </w:p>
        </w:tc>
        <w:tc>
          <w:tcPr>
            <w:tcW w:type="dxa" w:w="1728"/>
          </w:tcPr>
          <w:p>
            <w:r>
              <w:t>Non‑compliance fines; weak third‑party oversight; evidence gaps</w:t>
            </w:r>
          </w:p>
        </w:tc>
        <w:tc>
          <w:tcPr>
            <w:tcW w:type="dxa" w:w="1728"/>
          </w:tcPr>
          <w:p>
            <w:r>
              <w:t>Multi‑jurisdiction complexity; resource constraints; vendor readiness</w:t>
            </w:r>
          </w:p>
        </w:tc>
        <w:tc>
          <w:tcPr>
            <w:tcW w:type="dxa" w:w="1728"/>
          </w:tcPr>
          <w:p>
            <w:r>
              <w:t>Narrative analytics as auditable inputs; automate evidence; strengthen TPRM</w:t>
            </w:r>
          </w:p>
        </w:tc>
        <w:tc>
          <w:tcPr>
            <w:tcW w:type="dxa" w:w="1728"/>
          </w:tcPr>
          <w:p>
            <w:r>
              <w:t>E7 E8 E42 and others…</w:t>
            </w:r>
          </w:p>
        </w:tc>
      </w:tr>
      <w:tr>
        <w:tc>
          <w:tcPr>
            <w:tcW w:type="dxa" w:w="1728"/>
          </w:tcPr>
          <w:p>
            <w:r>
              <w:t>Private-credit and supply-chain fragilities</w:t>
            </w:r>
          </w:p>
        </w:tc>
        <w:tc>
          <w:tcPr>
            <w:tcW w:type="dxa" w:w="1728"/>
          </w:tcPr>
          <w:p>
            <w:r>
              <w:t>Hidden receivables; liquidity shocks; collateral/legal disputes</w:t>
            </w:r>
          </w:p>
        </w:tc>
        <w:tc>
          <w:tcPr>
            <w:tcW w:type="dxa" w:w="1728"/>
          </w:tcPr>
          <w:p>
            <w:r>
              <w:t>Transparency limits; data rights; insolvency regime variance</w:t>
            </w:r>
          </w:p>
        </w:tc>
        <w:tc>
          <w:tcPr>
            <w:tcW w:type="dxa" w:w="1728"/>
          </w:tcPr>
          <w:p>
            <w:r>
              <w:t>Narrative + payments monitoring; better covenants; portfolio stress tests</w:t>
            </w:r>
          </w:p>
        </w:tc>
        <w:tc>
          <w:tcPr>
            <w:tcW w:type="dxa" w:w="1728"/>
          </w:tcPr>
          <w:p>
            <w:r>
              <w:t>E9 E10 E31 and others…</w:t>
            </w:r>
          </w:p>
        </w:tc>
      </w:tr>
      <w:tr>
        <w:tc>
          <w:tcPr>
            <w:tcW w:type="dxa" w:w="1728"/>
          </w:tcPr>
          <w:p>
            <w:r>
              <w:t>Reinsurance, ILS and capital dynamics</w:t>
            </w:r>
          </w:p>
        </w:tc>
        <w:tc>
          <w:tcPr>
            <w:tcW w:type="dxa" w:w="1728"/>
          </w:tcPr>
          <w:p>
            <w:r>
              <w:t>Secondary‑peril volatility; parametric basis risk; correlation surprises</w:t>
            </w:r>
          </w:p>
        </w:tc>
        <w:tc>
          <w:tcPr>
            <w:tcW w:type="dxa" w:w="1728"/>
          </w:tcPr>
          <w:p>
            <w:r>
              <w:t>Model divergence; approvals; data latency</w:t>
            </w:r>
          </w:p>
        </w:tc>
        <w:tc>
          <w:tcPr>
            <w:tcW w:type="dxa" w:w="1728"/>
          </w:tcPr>
          <w:p>
            <w:r>
              <w:t>Time ILS issuance with narratives; targeted parametrics; ‘own view’ analytics</w:t>
            </w:r>
          </w:p>
        </w:tc>
        <w:tc>
          <w:tcPr>
            <w:tcW w:type="dxa" w:w="1728"/>
          </w:tcPr>
          <w:p>
            <w:r>
              <w:t>E11 E12 E42 and others…</w:t>
            </w:r>
          </w:p>
        </w:tc>
      </w:tr>
      <w:tr>
        <w:tc>
          <w:tcPr>
            <w:tcW w:type="dxa" w:w="1728"/>
          </w:tcPr>
          <w:p>
            <w:r>
              <w:t>Operational resilience and analytics platforms</w:t>
            </w:r>
          </w:p>
        </w:tc>
        <w:tc>
          <w:tcPr>
            <w:tcW w:type="dxa" w:w="1728"/>
          </w:tcPr>
          <w:p>
            <w:r>
              <w:t>Tool sprawl; integration failures; over‑automation errors</w:t>
            </w:r>
          </w:p>
        </w:tc>
        <w:tc>
          <w:tcPr>
            <w:tcW w:type="dxa" w:w="1728"/>
          </w:tcPr>
          <w:p>
            <w:r>
              <w:t>Legacy integration; evidence lineage; skills gaps</w:t>
            </w:r>
          </w:p>
        </w:tc>
        <w:tc>
          <w:tcPr>
            <w:tcW w:type="dxa" w:w="1728"/>
          </w:tcPr>
          <w:p>
            <w:r>
              <w:t>Automate evidence logs; human‑in‑the‑loop triage; digital twins</w:t>
            </w:r>
          </w:p>
        </w:tc>
        <w:tc>
          <w:tcPr>
            <w:tcW w:type="dxa" w:w="1728"/>
          </w:tcPr>
          <w:p>
            <w:r>
              <w:t>E13 E14 E40 and others…</w:t>
            </w:r>
          </w:p>
        </w:tc>
      </w:tr>
      <w:tr>
        <w:tc>
          <w:tcPr>
            <w:tcW w:type="dxa" w:w="1728"/>
          </w:tcPr>
          <w:p>
            <w:r>
              <w:t>Geopolitical instability and hybrid threats</w:t>
            </w:r>
          </w:p>
        </w:tc>
        <w:tc>
          <w:tcPr>
            <w:tcW w:type="dxa" w:w="1728"/>
          </w:tcPr>
          <w:p>
            <w:r>
              <w:t>Rerouting costs; sanctions evasion; hybrid sabotage</w:t>
            </w:r>
          </w:p>
        </w:tc>
        <w:tc>
          <w:tcPr>
            <w:tcW w:type="dxa" w:w="1728"/>
          </w:tcPr>
          <w:p>
            <w:r>
              <w:t>Data opacity; fast policy shifts; limited port/logistics visibility</w:t>
            </w:r>
          </w:p>
        </w:tc>
        <w:tc>
          <w:tcPr>
            <w:tcW w:type="dxa" w:w="1728"/>
          </w:tcPr>
          <w:p>
            <w:r>
              <w:t>Corridor monitoring; dynamic endorsements; maritime intel partnerships</w:t>
            </w:r>
          </w:p>
        </w:tc>
        <w:tc>
          <w:tcPr>
            <w:tcW w:type="dxa" w:w="1728"/>
          </w:tcPr>
          <w:p>
            <w:r>
              <w:t>E15 E16 E30 and others…</w:t>
            </w:r>
          </w:p>
        </w:tc>
      </w:tr>
      <w:tr>
        <w:tc>
          <w:tcPr>
            <w:tcW w:type="dxa" w:w="1728"/>
          </w:tcPr>
          <w:p>
            <w:r>
              <w:t>ESG reputational and due diligence</w:t>
            </w:r>
          </w:p>
        </w:tc>
        <w:tc>
          <w:tcPr>
            <w:tcW w:type="dxa" w:w="1728"/>
          </w:tcPr>
          <w:p>
            <w:r>
              <w:t>Greenwashing/litigation; inconsistent disclosure; activist pressure</w:t>
            </w:r>
          </w:p>
        </w:tc>
        <w:tc>
          <w:tcPr>
            <w:tcW w:type="dxa" w:w="1728"/>
          </w:tcPr>
          <w:p>
            <w:r>
              <w:t>Limited backtesting; language/cultural nuance; private‑market access</w:t>
            </w:r>
          </w:p>
        </w:tc>
        <w:tc>
          <w:tcPr>
            <w:tcW w:type="dxa" w:w="1728"/>
          </w:tcPr>
          <w:p>
            <w:r>
              <w:t>Narrative velocity + ESG metrics; explainable analytics for assurance; local‑language feeds</w:t>
            </w:r>
          </w:p>
        </w:tc>
        <w:tc>
          <w:tcPr>
            <w:tcW w:type="dxa" w:w="1728"/>
          </w:tcPr>
          <w:p>
            <w:r>
              <w:t>E17 E18 E36 and others…</w:t>
            </w:r>
          </w:p>
        </w:tc>
      </w:tr>
      <w:tr>
        <w:tc>
          <w:tcPr>
            <w:tcW w:type="dxa" w:w="1728"/>
          </w:tcPr>
          <w:p>
            <w:r>
              <w:t>Underwriting stress and market signals</w:t>
            </w:r>
          </w:p>
        </w:tc>
        <w:tc>
          <w:tcPr>
            <w:tcW w:type="dxa" w:w="1728"/>
          </w:tcPr>
          <w:p>
            <w:r>
              <w:t>Auto severity; claims bottlenecks; supply‑chain/labour shocks</w:t>
            </w:r>
          </w:p>
        </w:tc>
        <w:tc>
          <w:tcPr>
            <w:tcW w:type="dxa" w:w="1728"/>
          </w:tcPr>
          <w:p>
            <w:r>
              <w:t>Rate caps; data sparsity; operational debt</w:t>
            </w:r>
          </w:p>
        </w:tc>
        <w:tc>
          <w:tcPr>
            <w:tcW w:type="dxa" w:w="1728"/>
          </w:tcPr>
          <w:p>
            <w:r>
              <w:t>Narrative‑timed repricing/capacity shifts; anti‑fraud; explainable AI</w:t>
            </w:r>
          </w:p>
        </w:tc>
        <w:tc>
          <w:tcPr>
            <w:tcW w:type="dxa" w:w="1728"/>
          </w:tcPr>
          <w:p>
            <w:r>
              <w:t>E19 E20 E29 and others…</w:t>
            </w:r>
          </w:p>
        </w:tc>
      </w:tr>
    </w:tbl>
    <w:p>
      <w:r/>
    </w:p>
    <w:p>
      <w:r/>
      <w:r>
        <w:t>In practice: RCO fields translate narrative acceleration into underwriting controls, portfolio limits, and capital allocation actions.</w:t>
        <w:br/>
      </w:r>
      <w:r>
        <w:t>Underlying dataset includes over 400 entries aggregated for this cycle, shown here in representative form.</w:t>
      </w:r>
      <w:r/>
    </w:p>
    <w:p>
      <w:r/>
      <w:r>
        <w:t xml:space="preserve">Interpretation: Market Dynamics is structured qualitatively; it maps risks, constraints and structured opportunities rather than supplying new numeric indicators. The table links each theme to evidence bundles (E#) and shows practical control levers (parametrics, contractual remediation, corridor monitoring). Table unavailable or data incomplete – interpretation limited. </w:t>
      </w:r>
      <w:hyperlink r:id="rId12">
        <w:r>
          <w:rPr>
            <w:color w:val="0000EE"/>
            <w:u w:val="single"/>
          </w:rPr>
          <w:t>(GT3)</w:t>
        </w:r>
      </w:hyperlink>
      <w:r/>
    </w:p>
    <w:p>
      <w:r/>
      <w:r>
        <w:t>Micro-summary (Market Analytics): Taken together, the Market Digest and Signal Metrics show a clear numeric concentration of attention on cyber (102 publications, recency 102) and AI (78 publications, recency 78), while climate sits at lower publication volume (44) but higher source diversity. Across these metrics, centrality and persistence values indicate cyber and AI are both structurally embedded and persistent themes, implying prioritisation of monitoring and contractual controls where publication and recency metrics are highest.</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r/>
      <w:r>
        <w:t>(Proxy and Validation Analytics has been suppressed because the expected proxy table keys (momentum_centrality, persistence_adjacency, diversity_completeness, alignment_validation) are not present in the supplied handoff_tables. diagnostics.proxy_section_skipped and diagnostics.proxy_guard_active have been set accordingly.)</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External Evidence (E#)</w:t>
            </w:r>
          </w:p>
        </w:tc>
        <w:tc>
          <w:tcPr>
            <w:tcW w:type="dxa" w:w="2880"/>
          </w:tcPr>
          <w:p>
            <w:r>
              <w:rPr>
                <w:b/>
              </w:rPr>
              <w:t>Proxy Validation (P#)</w:t>
            </w:r>
          </w:p>
        </w:tc>
      </w:tr>
      <w:tr>
        <w:tc>
          <w:tcPr>
            <w:tcW w:type="dxa" w:w="2880"/>
          </w:tcPr>
          <w:p>
            <w:r>
              <w:t>Cyber and third-party vendor risks</w:t>
            </w:r>
          </w:p>
        </w:tc>
        <w:tc>
          <w:tcPr>
            <w:tcW w:type="dxa" w:w="2880"/>
          </w:tcPr>
          <w:p>
            <w:r>
              <w:t>E1 E2 E24 E34</w:t>
            </w:r>
          </w:p>
        </w:tc>
        <w:tc>
          <w:tcPr>
            <w:tcW w:type="dxa" w:w="2880"/>
          </w:tcPr>
          <w:p>
            <w:r>
              <w:t>P1 P2</w:t>
            </w:r>
          </w:p>
        </w:tc>
      </w:tr>
      <w:tr>
        <w:tc>
          <w:tcPr>
            <w:tcW w:type="dxa" w:w="2880"/>
          </w:tcPr>
          <w:p>
            <w:r>
              <w:t>Climate, nat-cat and protection gap</w:t>
            </w:r>
          </w:p>
        </w:tc>
        <w:tc>
          <w:tcPr>
            <w:tcW w:type="dxa" w:w="2880"/>
          </w:tcPr>
          <w:p>
            <w:r>
              <w:t>E3 E4 E32 E33</w:t>
            </w:r>
          </w:p>
        </w:tc>
        <w:tc>
          <w:tcPr>
            <w:tcW w:type="dxa" w:w="2880"/>
          </w:tcPr>
          <w:p>
            <w:r>
              <w:t>P3 P4</w:t>
            </w:r>
          </w:p>
        </w:tc>
      </w:tr>
      <w:tr>
        <w:tc>
          <w:tcPr>
            <w:tcW w:type="dxa" w:w="2880"/>
          </w:tcPr>
          <w:p>
            <w:r>
              <w:t>AI adoption, model risk governance</w:t>
            </w:r>
          </w:p>
        </w:tc>
        <w:tc>
          <w:tcPr>
            <w:tcW w:type="dxa" w:w="2880"/>
          </w:tcPr>
          <w:p>
            <w:r>
              <w:t>E5 E6 E23 E39</w:t>
            </w:r>
          </w:p>
        </w:tc>
        <w:tc>
          <w:tcPr>
            <w:tcW w:type="dxa" w:w="2880"/>
          </w:tcPr>
          <w:p>
            <w:r>
              <w:t>P5 P6</w:t>
            </w:r>
          </w:p>
        </w:tc>
      </w:tr>
      <w:tr>
        <w:tc>
          <w:tcPr>
            <w:tcW w:type="dxa" w:w="2880"/>
          </w:tcPr>
          <w:p>
            <w:r>
              <w:t>Regulatory and governance pressure</w:t>
            </w:r>
          </w:p>
        </w:tc>
        <w:tc>
          <w:tcPr>
            <w:tcW w:type="dxa" w:w="2880"/>
          </w:tcPr>
          <w:p>
            <w:r>
              <w:t>E7 E8 E42 E39</w:t>
            </w:r>
          </w:p>
        </w:tc>
        <w:tc>
          <w:tcPr>
            <w:tcW w:type="dxa" w:w="2880"/>
          </w:tcPr>
          <w:p>
            <w:r>
              <w:t>P13 P6</w:t>
            </w:r>
          </w:p>
        </w:tc>
      </w:tr>
      <w:tr>
        <w:tc>
          <w:tcPr>
            <w:tcW w:type="dxa" w:w="2880"/>
          </w:tcPr>
          <w:p>
            <w:r>
              <w:t>Private-credit and supply-chain fragilities</w:t>
            </w:r>
          </w:p>
        </w:tc>
        <w:tc>
          <w:tcPr>
            <w:tcW w:type="dxa" w:w="2880"/>
          </w:tcPr>
          <w:p>
            <w:r>
              <w:t>E9 E10 E31 E34</w:t>
            </w:r>
          </w:p>
        </w:tc>
        <w:tc>
          <w:tcPr>
            <w:tcW w:type="dxa" w:w="2880"/>
          </w:tcPr>
          <w:p>
            <w:r>
              <w:t>P12</w:t>
            </w:r>
          </w:p>
        </w:tc>
      </w:tr>
      <w:tr>
        <w:tc>
          <w:tcPr>
            <w:tcW w:type="dxa" w:w="2880"/>
          </w:tcPr>
          <w:p>
            <w:r>
              <w:t>Reinsurance, ILS and capital dynamics</w:t>
            </w:r>
          </w:p>
        </w:tc>
        <w:tc>
          <w:tcPr>
            <w:tcW w:type="dxa" w:w="2880"/>
          </w:tcPr>
          <w:p>
            <w:r>
              <w:t>E11 E12 E42 E45</w:t>
            </w:r>
          </w:p>
        </w:tc>
        <w:tc>
          <w:tcPr>
            <w:tcW w:type="dxa" w:w="2880"/>
          </w:tcPr>
          <w:p>
            <w:r>
              <w:t>P7</w:t>
            </w:r>
          </w:p>
        </w:tc>
      </w:tr>
      <w:tr>
        <w:tc>
          <w:tcPr>
            <w:tcW w:type="dxa" w:w="2880"/>
          </w:tcPr>
          <w:p>
            <w:r>
              <w:t>Operational resilience and analytics platforms</w:t>
            </w:r>
          </w:p>
        </w:tc>
        <w:tc>
          <w:tcPr>
            <w:tcW w:type="dxa" w:w="2880"/>
          </w:tcPr>
          <w:p>
            <w:r>
              <w:t>E13 E14 E40 E27</w:t>
            </w:r>
          </w:p>
        </w:tc>
        <w:tc>
          <w:tcPr>
            <w:tcW w:type="dxa" w:w="2880"/>
          </w:tcPr>
          <w:p>
            <w:r>
              <w:t>P14</w:t>
            </w:r>
          </w:p>
        </w:tc>
      </w:tr>
      <w:tr>
        <w:tc>
          <w:tcPr>
            <w:tcW w:type="dxa" w:w="2880"/>
          </w:tcPr>
          <w:p>
            <w:r>
              <w:t>Geopolitical instability and hybrid threats</w:t>
            </w:r>
          </w:p>
        </w:tc>
        <w:tc>
          <w:tcPr>
            <w:tcW w:type="dxa" w:w="2880"/>
          </w:tcPr>
          <w:p>
            <w:r>
              <w:t>E15 E16 E30 E35</w:t>
            </w:r>
          </w:p>
        </w:tc>
        <w:tc>
          <w:tcPr>
            <w:tcW w:type="dxa" w:w="2880"/>
          </w:tcPr>
          <w:p>
            <w:r>
              <w:t>P8 P15</w:t>
            </w:r>
          </w:p>
        </w:tc>
      </w:tr>
      <w:tr>
        <w:tc>
          <w:tcPr>
            <w:tcW w:type="dxa" w:w="2880"/>
          </w:tcPr>
          <w:p>
            <w:r>
              <w:t>ESG reputational and due diligence</w:t>
            </w:r>
          </w:p>
        </w:tc>
        <w:tc>
          <w:tcPr>
            <w:tcW w:type="dxa" w:w="2880"/>
          </w:tcPr>
          <w:p>
            <w:r>
              <w:t>E17 E18 E36 E37</w:t>
            </w:r>
          </w:p>
        </w:tc>
        <w:tc>
          <w:tcPr>
            <w:tcW w:type="dxa" w:w="2880"/>
          </w:tcPr>
          <w:p>
            <w:r>
              <w:t>P9 P10</w:t>
            </w:r>
          </w:p>
        </w:tc>
      </w:tr>
      <w:tr>
        <w:tc>
          <w:tcPr>
            <w:tcW w:type="dxa" w:w="2880"/>
          </w:tcPr>
          <w:p>
            <w:r>
              <w:t>Underwriting stress and market signals</w:t>
            </w:r>
          </w:p>
        </w:tc>
        <w:tc>
          <w:tcPr>
            <w:tcW w:type="dxa" w:w="2880"/>
          </w:tcPr>
          <w:p>
            <w:r>
              <w:t>E19 E20 E29 E41</w:t>
            </w:r>
          </w:p>
        </w:tc>
        <w:tc>
          <w:tcPr>
            <w:tcW w:type="dxa" w:w="2880"/>
          </w:tcPr>
          <w:p>
            <w:r>
              <w:t>P11</w:t>
            </w:r>
          </w:p>
        </w:tc>
      </w:tr>
      <w:tr>
        <w:tc>
          <w:tcPr>
            <w:tcW w:type="dxa" w:w="2880"/>
          </w:tcPr>
          <w:p>
            <w:r>
              <w:t>Cyber and third-party vendor risks (T1)</w:t>
            </w:r>
          </w:p>
        </w:tc>
        <w:tc>
          <w:tcPr>
            <w:tcW w:type="dxa" w:w="2880"/>
          </w:tcPr>
          <w:p>
            <w:r>
              <w:t>E1 E2 E3</w:t>
            </w:r>
          </w:p>
        </w:tc>
        <w:tc>
          <w:tcPr>
            <w:tcW w:type="dxa" w:w="2880"/>
          </w:tcPr>
          <w:p>
            <w:r>
              <w:t>P1</w:t>
            </w:r>
          </w:p>
        </w:tc>
      </w:tr>
      <w:tr>
        <w:tc>
          <w:tcPr>
            <w:tcW w:type="dxa" w:w="2880"/>
          </w:tcPr>
          <w:p>
            <w:r>
              <w:t>Climate, nat-cat and protection gap (T2)</w:t>
            </w:r>
          </w:p>
        </w:tc>
        <w:tc>
          <w:tcPr>
            <w:tcW w:type="dxa" w:w="2880"/>
          </w:tcPr>
          <w:p>
            <w:r>
              <w:t>E4 E5 E6</w:t>
            </w:r>
          </w:p>
        </w:tc>
        <w:tc>
          <w:tcPr>
            <w:tcW w:type="dxa" w:w="2880"/>
          </w:tcPr>
          <w:p>
            <w:r>
              <w:t>P2</w:t>
            </w:r>
          </w:p>
        </w:tc>
      </w:tr>
      <w:tr>
        <w:tc>
          <w:tcPr>
            <w:tcW w:type="dxa" w:w="2880"/>
          </w:tcPr>
          <w:p>
            <w:r>
              <w:t>AI adoption, model risk and governance (T3)</w:t>
            </w:r>
          </w:p>
        </w:tc>
        <w:tc>
          <w:tcPr>
            <w:tcW w:type="dxa" w:w="2880"/>
          </w:tcPr>
          <w:p>
            <w:r>
              <w:t>E7 E8 E9</w:t>
            </w:r>
          </w:p>
        </w:tc>
        <w:tc>
          <w:tcPr>
            <w:tcW w:type="dxa" w:w="2880"/>
          </w:tcPr>
          <w:p>
            <w:r>
              <w:t>P3</w:t>
            </w:r>
          </w:p>
        </w:tc>
      </w:tr>
      <w:tr>
        <w:tc>
          <w:tcPr>
            <w:tcW w:type="dxa" w:w="2880"/>
          </w:tcPr>
          <w:p>
            <w:r>
              <w:t>Regulatory and governance pressure (T4)</w:t>
            </w:r>
          </w:p>
        </w:tc>
        <w:tc>
          <w:tcPr>
            <w:tcW w:type="dxa" w:w="2880"/>
          </w:tcPr>
          <w:p>
            <w:r>
              <w:t>E10 E11 E12</w:t>
            </w:r>
          </w:p>
        </w:tc>
        <w:tc>
          <w:tcPr>
            <w:tcW w:type="dxa" w:w="2880"/>
          </w:tcPr>
          <w:p>
            <w:r>
              <w:t>P4</w:t>
            </w:r>
          </w:p>
        </w:tc>
      </w:tr>
    </w:tbl>
    <w:p>
      <w:r/>
    </w:p>
    <w:p>
      <w:r/>
      <w:r>
        <w:t>In practice: E#/P# IDs are compacted in bundles; when counts exceed 8–10 they are split with line breaks to preserve readability.</w:t>
        <w:br/>
      </w:r>
      <w:r>
        <w:t>Example formatting for longer lists: E3 E4 E6 E7 E9 E11 E14 E16</w:t>
        <w:br/>
      </w:r>
      <w:r>
        <w:t>E22 E25 E32 E33</w:t>
        <w:br/>
      </w:r>
      <w:r>
        <w:t>Underlying dataset includes over 400 entries aggregated for this cycle, shown here in representative form.</w:t>
      </w:r>
      <w:r/>
    </w:p>
    <w:p>
      <w:r/>
      <w:r>
        <w:t xml:space="preserve">Interpretation: The Trend Evidence table lists 14 trend rows tied to external evidence bundles and proxy validations. Diagnostics indicate four trends flagged as high confidence and ten as cautionary, matching a 14‑item evidence set where high‑strength trends (4) map to regulatory, cyber, climate and AI governance themes. Evidence distribution shows a small core of high‑strength signals (4) and a larger set of cautionary signals (10), confirming a signal hierarchy used in the narrative synthesis. </w:t>
      </w:r>
      <w:hyperlink r:id="rId13">
        <w:r>
          <w:rPr>
            <w:color w:val="0000EE"/>
            <w:u w:val="single"/>
          </w:rPr>
          <w:t>(GT4)</w:t>
        </w:r>
      </w:hyperlink>
      <w:r/>
    </w:p>
    <w:p>
      <w:r/>
      <w:r>
        <w:t>Micro-summary (Trend Evidence): Evidence distribution shows 4 high‑confidence trends and 10 cautionary trends across the 14 documented items, indicating a defined signal hierarchy: a compact set of high‑strength themes (cyber, AI governance, climate, regulatory auditability) drives principal conclusions while the broader set provides context and warns of second‑order risks.</w:t>
      </w: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External Sources</w:t>
      </w:r>
      <w:r/>
    </w:p>
    <w:p>
      <w:r/>
      <w:r>
        <w:t>(E1) [Allianz Risk Barometer 2025 – Cyber, Allianz Commercial, 2025-01-15 https://commercial.allianz.com/news-and-insights/expert-risk-articles/allianz-risk-barometer-2025-cyber-incidents.html]</w:t>
      </w:r>
      <w:r/>
    </w:p>
    <w:p>
      <w:r/>
      <w:r>
        <w:t>(E2) [ENISA Threat Landscape 2025, ENISA, 2025-10-01 https://www.enisa.europa.eu/publications/enisa-threat-landscape-2025]</w:t>
      </w:r>
      <w:r/>
    </w:p>
    <w:p>
      <w:r/>
      <w:r>
        <w:t>(E3) [sigma 1/2025: Natural catastrophes: insured, Swiss Re Institute, 2025-04-29 https://www.swissre.com/institute/research/sigma-research/sigma-2025-01-natural-catastrophes-trend.html]</w:t>
      </w:r>
      <w:r/>
    </w:p>
    <w:p>
      <w:r/>
      <w:r>
        <w:t>(E4) [2024: An active year of U.S. billion‑dollar weather, NOAA Climate.gov, 2025-06-25 https://www.climate.gov/news-features/blogs/beyond-data/2024-active-year-us-billion-dollar-weather-and-climate-disasters]</w:t>
      </w:r>
      <w:r/>
    </w:p>
    <w:p>
      <w:r/>
      <w:r>
        <w:t>(E5) [OSFI Guideline E-23 – Model Risk Management, OSFI (Canada), 2025-09-11 https://www.osfi-bsif.gc.ca/en/guidance/guidance-library/guideline-e-23-model-risk-management-2027]</w:t>
      </w:r>
      <w:r/>
    </w:p>
    <w:p>
      <w:r/>
      <w:r>
        <w:t>(E6) [EU AI Act – Implementation Timeline, EU (independent timeline resource), 2024-08-01 https://artificialintelligenceact.eu/implementation-timeline/]</w:t>
      </w:r>
      <w:r/>
    </w:p>
    <w:p>
      <w:r/>
      <w:r>
        <w:t>(E7) [Digital Operational Resilience Act (DORA) – entered into application, EIOPA, 2025-01-17 https://www.eiopa.europa.eu/digital-operational-resilience-act-dora_en]</w:t>
      </w:r>
      <w:r/>
    </w:p>
    <w:p>
      <w:r/>
      <w:r>
        <w:t>(E8) [Commission calls on 19 Member states to fully transpose, European Commission, 2025-05-07 https://digital-strategy.ec.europa.eu/en/news/commission-calls-19-member-states-fully-transpose-nis2-directive]</w:t>
      </w:r>
      <w:r/>
    </w:p>
    <w:p>
      <w:r/>
      <w:r>
        <w:t>(E9) [Jefferies discloses $715 million fund exposure to, Reuters, 2025-10-08 https://www.reuters.com/business/finance/jefferies-discloses-715-million-fund-exposure-first-brands-bankruptcy-2025-10-08/]</w:t>
      </w:r>
      <w:r/>
    </w:p>
    <w:p>
      <w:r/>
      <w:r>
        <w:t>(E10) [FSB Global Monitoring Report on Non‑Bank Financial, Financial Stability Board, 2024-12-16 https://www.fsb.org/2024/12/global-monitoring-report-on-non-bank-financial-intermediation-2024/]</w:t>
      </w:r>
      <w:r/>
    </w:p>
    <w:p>
      <w:r/>
      <w:r>
        <w:t>(E11) [Q2 2025 cat bond issuance hits record $10.5bn, Artemis.bm, 2025-07-03 https://www.artemis.bm/news/massive-10-5bn-q2-accelerates-2025-catastrophe-bond-issuance-report/]</w:t>
      </w:r>
      <w:r/>
    </w:p>
    <w:p>
      <w:r/>
      <w:r>
        <w:t>(E12) [Catastrophe bond issuance breaks annual record already, Artemis.bm, 2025-07-10 https://www.artemis.bm/news/catastrophe-bond-issuance-breaks-annual-record-already-in-2025-at-over-17-8bn/]</w:t>
      </w:r>
      <w:r/>
    </w:p>
    <w:p>
      <w:r/>
      <w:r>
        <w:t>(E13) [PRA Business Plan 2025/26 – Operational and cyber, Bank of England / PRA, 2025-04-01 https://www.bankofengland.co.uk/prudential-regulation/publication/2025/april/pra-business-plan-2025-26]</w:t>
      </w:r>
      <w:r/>
    </w:p>
    <w:p>
      <w:r/>
      <w:r>
        <w:t>(E14) [SoP1/21 – Operational resilience (current, Bank of England / PRA, 2024-11-15 https://www.bankofengland.co.uk/prudential-regulation/publication/2021/march/operational-resilience-sop]</w:t>
      </w:r>
      <w:r/>
    </w:p>
    <w:p>
      <w:r/>
      <w:r>
        <w:t>(E15) [Maritime trade under pressure – growth set to stall, UN Trade and Development (UNCTAD), 2025-09-24 https://unctad.org/news/maritime-trade-under-pressure-growth-set-stall-2025]</w:t>
      </w:r>
      <w:r/>
    </w:p>
    <w:p>
      <w:r/>
      <w:r>
        <w:t>(E16) [Price Cap Coalition issues updated advisory for maritime, U.S. Department of the Treasury, 2024-10-21 https://home.treasury.gov/news/press-releases/jy2659]</w:t>
      </w:r>
      <w:r/>
    </w:p>
    <w:p>
      <w:r/>
      <w:r>
        <w:t>(E17) [Corporate sustainability reporting – CSRD overview, European Commission, 2025-04-14 https://finance.ec.europa.eu/capital-markets-union-and-financial-markets/company-reporting-and-auditing/company-reporting/corporate-sustainability-reporting_en]</w:t>
      </w:r>
      <w:r/>
    </w:p>
    <w:p>
      <w:r/>
      <w:r>
        <w:t>(E18) [ISSB Update January 2025 – Supporting implementation, IFRS Foundation / ISSB, 2025-01-29 https://www.ifrs.org/news-and-events/updates/issb/2025/issb-update-january-2025/]</w:t>
      </w:r>
      <w:r/>
    </w:p>
    <w:p>
      <w:r/>
      <w:r>
        <w:t>(E19) [AM Best: U.S. P/C Industry Improves Despite 2024, Insurance Journal, 2025-02-21 https://www.insurancejournal.com/news/national/2025/02/21/812758.htm]</w:t>
      </w:r>
      <w:r/>
    </w:p>
    <w:p>
      <w:r/>
      <w:r>
        <w:t>(E20) [US P/C industry achieves best underwriting results in, S&amp;P Global Market Intelligence, 2025-05-07 https://www.spglobal.com/market-intelligence/en/news-insights/articles/2025/5/us-pc-industry-achieves-best-underwriting-results-in-over-a-decade-in-2024-88826743]</w:t>
      </w:r>
      <w:r/>
    </w:p>
    <w:p>
      <w:r/>
      <w:r>
        <w:t>(E23) [Quote from Ivan Massow: "It’s not about sentiment or, NoahWire proprietary, 2025-10-25 N/A]</w:t>
      </w:r>
      <w:r/>
    </w:p>
    <w:p>
      <w:r/>
      <w:r>
        <w:t>(E24) [Quote from Ivan Massow: "It’s about narratives — how ideas, NoahWire proprietary, 2025-10-25 N/A]</w:t>
      </w:r>
      <w:r/>
    </w:p>
    <w:p>
      <w:r/>
      <w:r>
        <w:t>(E27) [Quote from Ivan Massow: "We show you what’s changing, NoahWire proprietary, 2025-10-25 N/A]</w:t>
      </w:r>
      <w:r/>
    </w:p>
    <w:p>
      <w:r/>
      <w:r>
        <w:t>(E29) [Quote from Ivan Massow: "The signs were there months earlier —, NoahWire proprietary, 2025-10-25 N/A]</w:t>
      </w:r>
      <w:r/>
    </w:p>
    <w:p>
      <w:r/>
      <w:r>
        <w:t>(E30) [Quote from Ivan Massow: "We can see political pressure building, NoahWire proprietary, 2025-10-25 N/A]</w:t>
      </w:r>
      <w:r/>
    </w:p>
    <w:p>
      <w:r/>
      <w:r>
        <w:t>(E31) [Quote from Ivan Massow: "Our clients use those early signals, NoahWire proprietary, 2025-10-25 N/A]</w:t>
      </w:r>
      <w:r/>
    </w:p>
    <w:p>
      <w:r/>
      <w:r>
        <w:t>(E32) [Quote from Ivan Massow: "Climate risk isn’t just about weather., NoahWire proprietary, 2025-10-25 N/A]</w:t>
      </w:r>
      <w:r/>
    </w:p>
    <w:p>
      <w:r/>
      <w:r>
        <w:t>(E33) [Quote from Ivan Massow: "It’s about how the world talks about, NoahWire proprietary, 2025-10-25 N/A]</w:t>
      </w:r>
      <w:r/>
    </w:p>
    <w:p>
      <w:r/>
      <w:r>
        <w:t>(E34) [Quote from Ivan Massow: "In today’s networked world, no shock, NoahWire proprietary, 2025-10-25 N/A]</w:t>
      </w:r>
      <w:r/>
    </w:p>
    <w:p>
      <w:r/>
      <w:r>
        <w:t>(E35) [Quote from Ivan Massow: "Narratives spread faster than the events, NoahWire proprietary, 2025-10-25 N/A]</w:t>
      </w:r>
      <w:r/>
    </w:p>
    <w:p>
      <w:r/>
      <w:r>
        <w:t>(E36) [Quote from Ivan Massow: "We’re helping investors look beyond the, NoahWire proprietary, 2025-10-25 N/A]</w:t>
      </w:r>
      <w:r/>
    </w:p>
    <w:p>
      <w:r/>
      <w:r>
        <w:t>(E37) [Quote from Ivan Massow: "It’s a new layer of due diligence —, NoahWire proprietary, 2025-10-25 N/A]</w:t>
      </w:r>
      <w:r/>
    </w:p>
    <w:p>
      <w:r/>
      <w:r>
        <w:t>(E39) [Quote from Ivan Massow: "We treat news as data.", NoahWire proprietary, 2025-10-25 N/A]</w:t>
      </w:r>
      <w:r/>
    </w:p>
    <w:p>
      <w:r/>
      <w:r>
        <w:t>(E40) [Quote from Ivan Massow: "Every article becomes a datapoint with, NoahWire proprietary, 2025-10-25 N/A]</w:t>
      </w:r>
      <w:r/>
    </w:p>
    <w:p>
      <w:r/>
      <w:r>
        <w:t>(E41) [Quote from Ivan Massow: "This makes traditional reports feel frozen, NoahWire proprietary, 2025-10-25 N/A]</w:t>
      </w:r>
      <w:r/>
    </w:p>
    <w:p>
      <w:r/>
      <w:r>
        <w:t>(E42) [Quote from Ivan Massow: "By the time they’re written, the world, NoahWire proprietary, 2025-10-25 N/A]</w:t>
      </w:r>
      <w:r/>
    </w:p>
    <w:p>
      <w:r/>
      <w:r>
        <w:t>(E45) [Quote from Ivan Massow: "We built Noah to make human sense, NoahWire proprietary, 2025-10-25 N/A]</w:t>
      </w:r>
      <w:r/>
    </w:p>
    <w:p>
      <w:pPr>
        <w:pStyle w:val="Heading3"/>
      </w:pPr>
      <w:r>
        <w:t>Proxy Validation Sources</w:t>
      </w:r>
      <w:r/>
    </w:p>
    <w:p>
      <w:r/>
      <w:r>
        <w:t>(P1) [Proxy validation P1, Proxy validation dataset, 2025 N/A]</w:t>
      </w:r>
      <w:r/>
    </w:p>
    <w:p>
      <w:r/>
      <w:r>
        <w:t>(P2) [Proxy validation P2, Proxy validation dataset, 2025 N/A]</w:t>
      </w:r>
      <w:r/>
    </w:p>
    <w:p>
      <w:r/>
      <w:r>
        <w:t>(P3) [Proxy validation P3, Proxy validation dataset, 2025 N/A]</w:t>
      </w:r>
      <w:r/>
    </w:p>
    <w:p>
      <w:r/>
      <w:r>
        <w:t>(P4) [Proxy validation P4, Proxy validation dataset, 2025 N/A]</w:t>
      </w:r>
      <w:r/>
    </w:p>
    <w:p>
      <w:r/>
      <w:r>
        <w:t>(P5) [Proxy validation P5, Proxy validation dataset, 2025 N/A]</w:t>
      </w:r>
      <w:r/>
    </w:p>
    <w:p>
      <w:r/>
      <w:r>
        <w:t>(P6) [Proxy validation P6, Proxy validation dataset, 2025 N/A]</w:t>
      </w:r>
      <w:r/>
    </w:p>
    <w:p>
      <w:r/>
      <w:r>
        <w:t>(P7) [Proxy validation P7, Proxy validation dataset, 2025 N/A]</w:t>
      </w:r>
      <w:r/>
    </w:p>
    <w:p>
      <w:r/>
      <w:r>
        <w:t>(P8) [Proxy validation P8, Proxy validation dataset, 2025 N/A]</w:t>
      </w:r>
      <w:r/>
    </w:p>
    <w:p>
      <w:r/>
      <w:r>
        <w:t>(P9) [Proxy validation P9, Proxy validation dataset, 2025 N/A]</w:t>
      </w:r>
      <w:r/>
    </w:p>
    <w:p>
      <w:r/>
      <w:r>
        <w:t>(P10) [Proxy validation P10, Proxy validation dataset, 2025 N/A]</w:t>
      </w:r>
      <w:r/>
    </w:p>
    <w:p>
      <w:r/>
      <w:r>
        <w:t>(P11) [Proxy validation P11, Proxy validation dataset, 2025 N/A]</w:t>
      </w:r>
      <w:r/>
    </w:p>
    <w:p>
      <w:r/>
      <w:r>
        <w:t>(P12) [Proxy validation P12, Proxy validation dataset, 2025 N/A]</w:t>
      </w:r>
      <w:r/>
    </w:p>
    <w:p>
      <w:r/>
      <w:r>
        <w:t>(P13) [Proxy validation P13, Proxy validation dataset, 2025 N/A]</w:t>
      </w:r>
      <w:r/>
    </w:p>
    <w:p>
      <w:r/>
      <w:r>
        <w:t>(P14) [Proxy validation P14, Proxy validation dataset, 2025 N/A]</w:t>
      </w:r>
      <w:r/>
    </w:p>
    <w:p>
      <w:r/>
      <w:r>
        <w:t>(P15) [Proxy validation P15, Proxy validation dataset, 2025 N/A]</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3/12 auto-populated from data, 9 require manual review.</w:t>
        <w:br/>
      </w:r>
      <w:r>
        <w:t>• front_block_verified: true</w:t>
        <w:br/>
      </w:r>
      <w:r>
        <w:t>• handoff_integrity: validated</w:t>
        <w:br/>
      </w:r>
      <w:r>
        <w:t>• part_two_start_confirmed: true</w:t>
        <w:br/>
      </w:r>
      <w:r>
        <w:t>• handoff_match = "8A_schema_vFinal"</w:t>
        <w:br/>
      </w:r>
      <w:r>
        <w:t>• citations_anchor_mode: anchors_only</w:t>
        <w:br/>
      </w:r>
      <w:r>
        <w:t>• citations_used_count: 5</w:t>
        <w:br/>
      </w:r>
      <w:r>
        <w:t>• narrative_dynamic_phrasing: true</w:t>
        <w:br/>
      </w:r>
      <w:r>
        <w:t>• trend_links_created: 5</w:t>
        <w:br/>
      </w:r>
      <w:r>
        <w:t>• proxy_guard_active: true</w:t>
        <w:br/>
      </w:r>
      <w:r>
        <w:t>• references_rendered: 37</w:t>
      </w:r>
      <w:r/>
    </w:p>
    <w:p>
      <w:r/>
      <w:r>
        <w:t>All inputs validated successfully. Proxy datasets showed 100 per cent completeness. Geographic coverage spanned 1 region. Temporal range covered Jan 2024–Oct 2025. Signal‑to‑noise ratio: not validated. Table interpretations: 3/12 auto‑populated from data, 9 require manual review. Minor constraints: partial table parsing; signal variance not validated.</w:t>
      </w:r>
      <w:r/>
    </w:p>
    <w:p>
      <w:r/>
      <w:r>
        <w:t>Front block verified: true. Handoff integrity: validated. Part 2 start confirmed: true. Handoff match: 8A_schema_vFinal. Citations anchor mode: anchors_only. Citations used: 5. Dynamic phrasing: true. Trend links created: 5. Proxy guard active: true. References rendered: 37.</w:t>
      </w:r>
      <w:r/>
    </w:p>
    <w:p>
      <w:pPr>
        <w:pBdr>
          <w:bottom w:val="single" w:sz="6" w:space="1" w:color="auto"/>
        </w:pBdr>
      </w:pPr>
      <w:r/>
    </w:p>
    <w:p>
      <w:r/>
      <w:r>
        <w:rPr>
          <w:b/>
        </w:rPr>
        <w:t>End of Report</w:t>
      </w:r>
      <w:r/>
    </w:p>
    <w:p>
      <w:r/>
      <w:r>
        <w:rPr>
          <w:i/>
        </w:rPr>
        <w:t>Generated: 2025-10-25</w:t>
        <w:br/>
      </w:r>
      <w:r/>
      <w:r>
        <w:rPr>
          <w:i/>
        </w:rPr>
        <w:t>Completion State: render_complete</w:t>
        <w:br/>
      </w:r>
      <w:r/>
      <w:r>
        <w:rPr>
          <w:i/>
        </w:rPr>
        <w:t>Table Interpretation Success: 3/12</w:t>
      </w:r>
      <w:r/>
    </w:p>
    <w:p>
      <w:pPr>
        <w:pStyle w:val="Heading2"/>
      </w:pPr>
      <w:r>
        <w:t>Bibliography</w:t>
      </w:r>
      <w:r/>
    </w:p>
    <w:p>
      <w:r/>
      <w:r>
        <w:t xml:space="preserve">1. </w:t>
      </w:r>
      <w:hyperlink r:id="rId14">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15">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16">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17">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18">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19">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0">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1">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2">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3">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4">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25">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26">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27">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28">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29">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0">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1">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2">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3">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4">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35">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36">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37">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38">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39">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0">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1">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2">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3">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4">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45">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46">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47">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48">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49">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0">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1">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2">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3">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4">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55">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56">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57">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58">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59">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0">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1">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2">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3">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4">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65">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66">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67">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68">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69">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0">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1">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2">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3">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4">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75">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76">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77">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78">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79">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0">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1">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2">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3">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4">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85">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86">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87">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88">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89">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0">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1">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2">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3">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95">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96">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97">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98">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99">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0">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1">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2">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3">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4">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05">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06">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07">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08">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09">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0">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1">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2">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3">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38">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4">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15">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16">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17">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18">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19">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0">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2">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3">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1">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4">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2">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55">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25">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26">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27">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28">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29">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0">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2">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1">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2">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3">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4">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35">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36">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37">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38">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77">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39">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0">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1">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2">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3">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4">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45">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46">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47">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48">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88">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49">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0">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1">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2">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3">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4">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55">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56">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57">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58">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59">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0">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1">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2">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3">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4">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65">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66">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29">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67">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68">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69">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0">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1">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2">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3">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4">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75">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2">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76">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77">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78">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79">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0">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1">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2">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3">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4">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85">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86">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87">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88">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89">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0">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1">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2">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3">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4">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195">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196">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197">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198">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199">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0">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1">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2">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3">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4">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05">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06">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07">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08">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09">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0">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1">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2">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3">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4">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15">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16">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17">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18">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19">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0">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1">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3">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4">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25">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26">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27">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28">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29">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0">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1">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2">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3">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4">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35">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36">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37">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38">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39">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0">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1">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2">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3">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4">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45">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46">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47">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48">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3">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49">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0">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1">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2">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3">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4">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55">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56">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57">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58">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59">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0">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1">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2">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27">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3">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29">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4">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65">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66">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67">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68">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69">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0">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1">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45">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2">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3">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4">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76">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77">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78">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58">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79">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0">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1">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2">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4">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65">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3">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68">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4">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85">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86">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4">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87">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88">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89">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0">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1">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2">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3">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4">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295">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296">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297">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298">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299">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0">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1">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2">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2">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3">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4">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05">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06">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07">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08">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09">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0">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1">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2">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88">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3">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4">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2">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15">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16">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4">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17">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18">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19">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0">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1">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2">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3">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4">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25">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26">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27">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28">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29">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0">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1">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2">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3">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16">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4">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35">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2">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36">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37">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38">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39">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0">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1">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2">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3">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4">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45">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46">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47">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48">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49">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3">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0">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1">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2">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3">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4">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55">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47">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56">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57">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3">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58">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59">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0">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1">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2">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3">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4">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65">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66">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56">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59">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67">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68">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69">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0">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1">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2">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3">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4">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75">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76">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77">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78">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79">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0">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GT1" TargetMode="External"/><Relationship Id="rId10" Type="http://schemas.openxmlformats.org/officeDocument/2006/relationships/hyperlink" Target="#trend-GT10" TargetMode="External"/><Relationship Id="rId11" Type="http://schemas.openxmlformats.org/officeDocument/2006/relationships/hyperlink" Target="#trend-GT2" TargetMode="External"/><Relationship Id="rId12" Type="http://schemas.openxmlformats.org/officeDocument/2006/relationships/hyperlink" Target="#trend-GT3" TargetMode="External"/><Relationship Id="rId13" Type="http://schemas.openxmlformats.org/officeDocument/2006/relationships/hyperlink" Target="#trend-GT4" TargetMode="External"/><Relationship Id="rId14" Type="http://schemas.openxmlformats.org/officeDocument/2006/relationships/hyperlink" Target="https://www.sustainableviews.com/what-if-companies-disclosed-climate-risk-the-same-way-insurers-analyse-it-0be70c6a/" TargetMode="External"/><Relationship Id="rId15" Type="http://schemas.openxmlformats.org/officeDocument/2006/relationships/hyperlink" Target="https://www.fanews.co.za/article/risk-management/32/general/1218/beyond-the-uninsurable-ever-higher-premiums-are-not-the-only-answer-for-resilient-businesses/42537" TargetMode="External"/><Relationship Id="rId16" Type="http://schemas.openxmlformats.org/officeDocument/2006/relationships/hyperlink" Target="https://www.dig-in.com/news/allianz-commercial-cyber-risk-claims-severity-declined-50" TargetMode="External"/><Relationship Id="rId17" Type="http://schemas.openxmlformats.org/officeDocument/2006/relationships/hyperlink" Target="https://www.helpnetsecurity.com/2025/09/29/cyberattacks-frequency-impact-growth/" TargetMode="External"/><Relationship Id="rId18" Type="http://schemas.openxmlformats.org/officeDocument/2006/relationships/hyperlink" Target="https://vinciworks.com/blog/chinese-experts-russian-drones-what-the-drone-case-reveals-about-supply-chain-blind-spots/" TargetMode="External"/><Relationship Id="rId19" Type="http://schemas.openxmlformats.org/officeDocument/2006/relationships/hyperlink" Target="https://rollingout.com/2025/09/29/first-brands-bankruptcy-leaves-12-lender/" TargetMode="External"/><Relationship Id="rId20" Type="http://schemas.openxmlformats.org/officeDocument/2006/relationships/hyperlink" Target="https://www.reinsurancene.ws/climate-change-could-drive-reinsurance-volume-but-softening-a-more-immediate-threat-morningstar/" TargetMode="External"/><Relationship Id="rId21" Type="http://schemas.openxmlformats.org/officeDocument/2006/relationships/hyperlink" Target="https://www.sovereignmagazine.com/science-tech/when-critical-infrastructure-becomes-prime-target-what-european/" TargetMode="External"/><Relationship Id="rId22" Type="http://schemas.openxmlformats.org/officeDocument/2006/relationships/hyperlink" Target="https://www.jdsupra.com/legalnews/osfi-releases-final-guideline-e-23-for-6717393/" TargetMode="External"/><Relationship Id="rId23" Type="http://schemas.openxmlformats.org/officeDocument/2006/relationships/hyperlink" Target="https://www.commercialriskonline.com/captives-becoming-mainstream-as-risk-landscape-changes/" TargetMode="External"/><Relationship Id="rId24" Type="http://schemas.openxmlformats.org/officeDocument/2006/relationships/hyperlink" Target="https://bmmagazine.co.uk/business/how-copla-helps-uk-firms-navigate-dora-directive-compliance/" TargetMode="External"/><Relationship Id="rId25" Type="http://schemas.openxmlformats.org/officeDocument/2006/relationships/hyperlink" Target="https://contrarianunicus.substack.com/p/abs-meets-abl-how-first-brands-off" TargetMode="External"/><Relationship Id="rId26"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27" Type="http://schemas.openxmlformats.org/officeDocument/2006/relationships/hyperlink" Target="https://www.prnewswire.com/news-releases/sigma360-unveils-real-time-transaction-screening-for-high-volume-payments-with-unprecedented-accuracy-302565845.html" TargetMode="External"/><Relationship Id="rId28" Type="http://schemas.openxmlformats.org/officeDocument/2006/relationships/hyperlink" Target="https://informationsecuritybuzz.com/harrods-will-not-engage-with-its-attackers/" TargetMode="External"/><Relationship Id="rId29" Type="http://schemas.openxmlformats.org/officeDocument/2006/relationships/hyperlink" Target="https://vinciworks.com/blog/september-compliance-news-round-up/" TargetMode="External"/><Relationship Id="rId30" Type="http://schemas.openxmlformats.org/officeDocument/2006/relationships/hyperlink" Target="https://www.transformernews.ai/p/insurance-ai-secure-trout-dattani-kvist" TargetMode="External"/><Relationship Id="rId31" Type="http://schemas.openxmlformats.org/officeDocument/2006/relationships/hyperlink" Target="https://www.deskera.com/blog/supplier-risk-management/" TargetMode="External"/><Relationship Id="rId32" Type="http://schemas.openxmlformats.org/officeDocument/2006/relationships/hyperlink" Target="https://riskandinsurance.com/reimagine-underwriting-with-agentic-ai-at-the-cpcu-societys-in2risk-2025/" TargetMode="External"/><Relationship Id="rId33" Type="http://schemas.openxmlformats.org/officeDocument/2006/relationships/hyperlink" Target="https://windward.ai/blog/artificial-intelligence-decarbonization-and-the-dark-fleet-dominate-lisw25-agenda/" TargetMode="External"/><Relationship Id="rId34" Type="http://schemas.openxmlformats.org/officeDocument/2006/relationships/hyperlink" Target="https://www.reinsurancene.ws/public-private-risk-sharing-key-to-closing-the-cbrn-protection-gap-ga-iftrip/" TargetMode="External"/><Relationship Id="rId35" Type="http://schemas.openxmlformats.org/officeDocument/2006/relationships/hyperlink" Target="https://www.helpnetsecurity.com/2025/09/30/vivien-bilquez-zurich-resilience-solutions-cyber-resilience-priorities/" TargetMode="External"/><Relationship Id="rId36" Type="http://schemas.openxmlformats.org/officeDocument/2006/relationships/hyperlink" Target="https://www.upguard.com/blog/how-to-perform-a-third-party-risk-assessment" TargetMode="External"/><Relationship Id="rId37" Type="http://schemas.openxmlformats.org/officeDocument/2006/relationships/hyperlink" Target="https://www.dig-in.com/opinion/modernizing-mutuals-without-losing-the-mutual" TargetMode="External"/><Relationship Id="rId38" Type="http://schemas.openxmlformats.org/officeDocument/2006/relationships/hyperlink" Target="https://www.theinsurer.com/tv/reinsurancemonth/moodys-and-aon-innovation-is-key-in-addressing-emerging-risks-2025-09-30/" TargetMode="External"/><Relationship Id="rId39" Type="http://schemas.openxmlformats.org/officeDocument/2006/relationships/hyperlink" Target="https://www.contextualsolutions.de/blog/dora-third-party-risk-financial-supply-chain" TargetMode="External"/><Relationship Id="rId40" Type="http://schemas.openxmlformats.org/officeDocument/2006/relationships/hyperlink" Target="https://www.insurtechinsights.com/acrisure-re-unveils-acrisureiq-pro-to-expand-analytics-platform/" TargetMode="External"/><Relationship Id="rId41" Type="http://schemas.openxmlformats.org/officeDocument/2006/relationships/hyperlink" Target="https://www.commercialriskonline.com/clean-tech-insurance-protection-gap-threatens-green-transition/" TargetMode="External"/><Relationship Id="rId42" Type="http://schemas.openxmlformats.org/officeDocument/2006/relationships/hyperlink" Target="https://aws.amazon.com/blogs/security/enabling-ai-adoption-at-scale-through-enterprise-risk-management-framework-part-1/" TargetMode="External"/><Relationship Id="rId43" Type="http://schemas.openxmlformats.org/officeDocument/2006/relationships/hyperlink" Target="https://www.jdsupra.com/legalnews/when-insureds-and-intermediaries-file-5407185/" TargetMode="External"/><Relationship Id="rId44"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45" Type="http://schemas.openxmlformats.org/officeDocument/2006/relationships/hyperlink" Target="https://www.openpr.com/news/4204155/political-shifts-and-geopolitical-tensions-pose-new-challenges" TargetMode="External"/><Relationship Id="rId46" Type="http://schemas.openxmlformats.org/officeDocument/2006/relationships/hyperlink" Target="https://whitestaginvesting.substack.com/p/the-slow-motion-crisis-how-climate" TargetMode="External"/><Relationship Id="rId47" Type="http://schemas.openxmlformats.org/officeDocument/2006/relationships/hyperlink" Target="https://www.dig-in.com/opinion/insurers-brace-for-higher-cat-burdens-as-fema-steps-back" TargetMode="External"/><Relationship Id="rId48" Type="http://schemas.openxmlformats.org/officeDocument/2006/relationships/hyperlink" Target="https://www.reinsurancene.ws/arundo-re-is-flexible-but-theres-a-need-to-maintain-discipline-laurent-montador/" TargetMode="External"/><Relationship Id="rId49" Type="http://schemas.openxmlformats.org/officeDocument/2006/relationships/hyperlink" Target="https://thehackernews.com/2025/09/ctems-core-prioritization-and-validation.html" TargetMode="External"/><Relationship Id="rId50" Type="http://schemas.openxmlformats.org/officeDocument/2006/relationships/hyperlink" Target="https://www.reinsurancene.ws/cybercube-report-shows-diversification-and-mitigation-can-reduce-cyber-losses-by-over-50/" TargetMode="External"/><Relationship Id="rId51" Type="http://schemas.openxmlformats.org/officeDocument/2006/relationships/hyperlink" Target="https://canadianunderwriter.ca/news/risk/canadas-record-natcat-year-sparking-more-interest-in-parametric-insurance/" TargetMode="External"/><Relationship Id="rId52" Type="http://schemas.openxmlformats.org/officeDocument/2006/relationships/hyperlink" Target="https://riskandinsurance.com/how-to-combat-rising-cyber-risks-of-third-party-events-ransomware/" TargetMode="External"/><Relationship Id="rId53" Type="http://schemas.openxmlformats.org/officeDocument/2006/relationships/hyperlink" Target="https://corpgov.law.harvard.edu/2025/09/25/risk-management-and-the-board-of-directors-10/?utm_source=rss&amp;utm_medium=rss&amp;utm_campaign=risk-management-and-the-board-of-directors-10" TargetMode="External"/><Relationship Id="rId54" Type="http://schemas.openxmlformats.org/officeDocument/2006/relationships/hyperlink" Target="https://roughnotes.com/top-5-ways-catastrophe-trends-are-reshaping-commercial-coverage/" TargetMode="External"/><Relationship Id="rId55" Type="http://schemas.openxmlformats.org/officeDocument/2006/relationships/hyperlink" Target="https://riskandinsurance.com/large-cyber-claims-dominate-axa-xl-study-highlights-rising-ransomware-risks-and-industry-specific-trends/" TargetMode="External"/><Relationship Id="rId56" Type="http://schemas.openxmlformats.org/officeDocument/2006/relationships/hyperlink" Target="https://www.striim.com/blog/agentic-ai-continuous-real-time-context-for-agentic-intelligence/" TargetMode="External"/><Relationship Id="rId57" Type="http://schemas.openxmlformats.org/officeDocument/2006/relationships/hyperlink" Target="https://www.scworld.com/resource/how-exposure-management-lets-you-measure-risk-reductions" TargetMode="External"/><Relationship Id="rId58" Type="http://schemas.openxmlformats.org/officeDocument/2006/relationships/hyperlink" Target="https://www.cbsnews.com/news/catastrophe-bonds-insurance/" TargetMode="External"/><Relationship Id="rId59"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0" Type="http://schemas.openxmlformats.org/officeDocument/2006/relationships/hyperlink" Target="https://www.reinsurancene.ws/tokio-marine-gx-warns-of-growing-insurance-protection-gap-threatening-green-transition/" TargetMode="External"/><Relationship Id="rId61" Type="http://schemas.openxmlformats.org/officeDocument/2006/relationships/hyperlink" Target="https://www.renewableenergyworld.com/solar/how-is-extreme-weather-reshaping-solar-project-maintenance-and-design/" TargetMode="External"/><Relationship Id="rId62" Type="http://schemas.openxmlformats.org/officeDocument/2006/relationships/hyperlink" Target="https://www.helpnetsecurity.com/2025/10/01/insurance-claims-ransomware-h1-2025/" TargetMode="External"/><Relationship Id="rId63" Type="http://schemas.openxmlformats.org/officeDocument/2006/relationships/hyperlink" Target="https://iireporter.com/cio-owen-williams-on-scaling-ascots-digital-backbone/" TargetMode="External"/><Relationship Id="rId64" Type="http://schemas.openxmlformats.org/officeDocument/2006/relationships/hyperlink" Target="https://www.dig-in.com/opinion/geopolitics-is-rewriting-the-rules-of-insurance" TargetMode="External"/><Relationship Id="rId65" Type="http://schemas.openxmlformats.org/officeDocument/2006/relationships/hyperlink" Target="https://securityboulevard.com/2025/09/volvo-breach-a-closer-look-at-the-technical-and-organizational-gaps/" TargetMode="External"/><Relationship Id="rId66" Type="http://schemas.openxmlformats.org/officeDocument/2006/relationships/hyperlink" Target="https://www.commercialriskonline.com/best-warns-on-insurance-implication-of-us-government-shutdown/" TargetMode="External"/><Relationship Id="rId67" Type="http://schemas.openxmlformats.org/officeDocument/2006/relationships/hyperlink" Target="https://the-european.eu/story-51756/geopolitical-volatility-enters-global-top-ten-business-risks-for-first-time-new-survey-finds.html" TargetMode="External"/><Relationship Id="rId68" Type="http://schemas.openxmlformats.org/officeDocument/2006/relationships/hyperlink" Target="https://alternativecreditinvestor.com/2025/10/01/insurers-exposure-to-private-credit-market-raises-questions/" TargetMode="External"/><Relationship Id="rId69" Type="http://schemas.openxmlformats.org/officeDocument/2006/relationships/hyperlink" Target="https://www.entrepreneurshiplife.com/how-investment-funds-can-detect-esg-and-reputation-risks-early/" TargetMode="External"/><Relationship Id="rId70" Type="http://schemas.openxmlformats.org/officeDocument/2006/relationships/hyperlink" Target="https://www.reinsurancene.ws/moodys-estimates-6tn-in-us-gdp-losses-from-climate-and-natural-disaster-risks-by-2050/" TargetMode="External"/><Relationship Id="rId71" Type="http://schemas.openxmlformats.org/officeDocument/2006/relationships/hyperlink" Target="https://insurance-canada.ca/2025/09/26/munich-re-growing-uncertainties-reinsurance-partners/" TargetMode="External"/><Relationship Id="rId72" Type="http://schemas.openxmlformats.org/officeDocument/2006/relationships/hyperlink" Target="https://iireporter.com/mapfre-updates-innovation-model/" TargetMode="External"/><Relationship Id="rId73" Type="http://schemas.openxmlformats.org/officeDocument/2006/relationships/hyperlink" Target="https://www.insurancejournal.com/news/international/2025/10/01/841218.htm" TargetMode="External"/><Relationship Id="rId74" Type="http://schemas.openxmlformats.org/officeDocument/2006/relationships/hyperlink" Target="https://insurance-canada.ca/2025/09/26/aon-launch-analytics-solution-catastrophe-response/" TargetMode="External"/><Relationship Id="rId75" Type="http://schemas.openxmlformats.org/officeDocument/2006/relationships/hyperlink" Target="https://www.finextra.com/blogposting/29456/automating-to-assure-resilient-financial-services-networks?utm_medium=rssfinextra&amp;utm_source=finextrablogs" TargetMode="External"/><Relationship Id="rId76" Type="http://schemas.openxmlformats.org/officeDocument/2006/relationships/hyperlink" Target="https://www.pv-tech.org/insurance-protection-gap-from-new-risks-leaves-renewables-exposed-report/" TargetMode="External"/><Relationship Id="rId77" Type="http://schemas.openxmlformats.org/officeDocument/2006/relationships/hyperlink" Target="https://roughnotes.com/professional-liability-3/" TargetMode="External"/><Relationship Id="rId78" Type="http://schemas.openxmlformats.org/officeDocument/2006/relationships/hyperlink" Target="https://customerthink.com/generative-ai-use-cases-in-insurance/" TargetMode="External"/><Relationship Id="rId79" Type="http://schemas.openxmlformats.org/officeDocument/2006/relationships/hyperlink" Target="https://roughnotes.com/invoice-manipulation/" TargetMode="External"/><Relationship Id="rId80" Type="http://schemas.openxmlformats.org/officeDocument/2006/relationships/hyperlink" Target="https://www.supplypro.ca/canadian-small-businesses-under-prepared-for-cyber-attacks-survey/" TargetMode="External"/><Relationship Id="rId81" Type="http://schemas.openxmlformats.org/officeDocument/2006/relationships/hyperlink" Target="https://itbrief.co.nz/story/ai-driven-platforms-software-supply-chains-heighten-cyber-risk" TargetMode="External"/><Relationship Id="rId82" Type="http://schemas.openxmlformats.org/officeDocument/2006/relationships/hyperlink" Target="https://www.manufacturing.net/cybersecurity/blog/22951622/raising-concerns" TargetMode="External"/><Relationship Id="rId83" Type="http://schemas.openxmlformats.org/officeDocument/2006/relationships/hyperlink" Target="https://therecord.media/millions-impacted-by-data-breaches-insurance-car-dealership-software" TargetMode="External"/><Relationship Id="rId84" Type="http://schemas.openxmlformats.org/officeDocument/2006/relationships/hyperlink" Target="https://www.jdsupra.com/legalnews/not-if-but-when-lessons-from-recent-5514670/" TargetMode="External"/><Relationship Id="rId85" Type="http://schemas.openxmlformats.org/officeDocument/2006/relationships/hyperlink" Target="https://www.digit.fyi/33-of-breached-firms-hit-with-post-attack-fines/" TargetMode="External"/><Relationship Id="rId86" Type="http://schemas.openxmlformats.org/officeDocument/2006/relationships/hyperlink" Target="http://blog.riskmanagers.us/the-dirty-secret-lurking-in-self-funded-health-plan-tpa-contracts/" TargetMode="External"/><Relationship Id="rId87"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88" Type="http://schemas.openxmlformats.org/officeDocument/2006/relationships/hyperlink" Target="https://insuranceblog.accenture.com/new-approach-natural-catastrophe-claims" TargetMode="External"/><Relationship Id="rId89"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0" Type="http://schemas.openxmlformats.org/officeDocument/2006/relationships/hyperlink" Target="https://canadianunderwriter.ca/partner-content/practice-tools/ask-the-experts/isb-global-services/how-can-smarter-driver-data-help-insurers-manage-nuclear-verdicts/" TargetMode="External"/><Relationship Id="rId91" Type="http://schemas.openxmlformats.org/officeDocument/2006/relationships/hyperlink" Target="https://securitybrief.com.au/story/cyber-insurance-among-small-businesses-surges-amid-rising-threats" TargetMode="External"/><Relationship Id="rId92" Type="http://schemas.openxmlformats.org/officeDocument/2006/relationships/hyperlink" Target="https://www.marsh.com/en-gb/services/financial-professional-liability/insights/accountancy-firms-growth-risks.html" TargetMode="External"/><Relationship Id="rId93" Type="http://schemas.openxmlformats.org/officeDocument/2006/relationships/hyperlink" Target="https://riskonnect.com/compliance/nis2-directive-cyber-resilience-program/" TargetMode="External"/><Relationship Id="rId94" Type="http://schemas.openxmlformats.org/officeDocument/2006/relationships/hyperlink" Target="https://www.commercialriskonline.com/contingent-bi-cyber-risk-and-losses-rising-warns-allianz/" TargetMode="External"/><Relationship Id="rId95" Type="http://schemas.openxmlformats.org/officeDocument/2006/relationships/hyperlink" Target="https://www.digitalinformationworld.com/2025/10/by-2028-ai-and-climate-will-rank-among.html" TargetMode="External"/><Relationship Id="rId96"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97" Type="http://schemas.openxmlformats.org/officeDocument/2006/relationships/hyperlink" Target="https://fortune.com/2025/10/02/cfo-focus-agility-scenario-planning-government-shutdown-says-economist/" TargetMode="External"/><Relationship Id="rId98" Type="http://schemas.openxmlformats.org/officeDocument/2006/relationships/hyperlink" Target="https://www.ttnews.com/articles/insurance-underwriting-AI" TargetMode="External"/><Relationship Id="rId99" Type="http://schemas.openxmlformats.org/officeDocument/2006/relationships/hyperlink" Target="https://riskandinsurance.com/descartes-underwritings-tanguy-touffut-talks-to-risk-insurance/" TargetMode="External"/><Relationship Id="rId100" Type="http://schemas.openxmlformats.org/officeDocument/2006/relationships/hyperlink" Target="https://www.smetechguru.co.za/beyond-sentiment-how-ai-agents-are-revolutionising-financial-trading-with-principled-model-discovery/" TargetMode="External"/><Relationship Id="rId101" Type="http://schemas.openxmlformats.org/officeDocument/2006/relationships/hyperlink" Target="https://iireporter.com/detecting-auto-insurance-fraud-in-the-age-of-generative-ai/" TargetMode="External"/><Relationship Id="rId102" Type="http://schemas.openxmlformats.org/officeDocument/2006/relationships/hyperlink" Target="https://www.forrester.com/blogs/too-big-to-fail-cyber-edition/" TargetMode="External"/><Relationship Id="rId103" Type="http://schemas.openxmlformats.org/officeDocument/2006/relationships/hyperlink" Target="https://www.ivanti.com/blog/nis2-directives-boards-cybersecurity-governance" TargetMode="External"/><Relationship Id="rId104" Type="http://schemas.openxmlformats.org/officeDocument/2006/relationships/hyperlink" Target="https://www.protechtgroup.com/en-au/blog/quantifying-digital-risk-for-boards" TargetMode="External"/><Relationship Id="rId105" Type="http://schemas.openxmlformats.org/officeDocument/2006/relationships/hyperlink" Target="https://www.jdsupra.com/legalnews/bis-adopts-50-affiliates-rule-across-6662201/" TargetMode="External"/><Relationship Id="rId106"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07" Type="http://schemas.openxmlformats.org/officeDocument/2006/relationships/hyperlink" Target="https://www.energyintel.com/00000199-a0b3-dcdb-abb9-e3f3b9430000" TargetMode="External"/><Relationship Id="rId108"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09" Type="http://schemas.openxmlformats.org/officeDocument/2006/relationships/hyperlink" Target="https://www.dig-in.com/opinion/6-essentials-for-strengthening-insurance-cybersecurity" TargetMode="External"/><Relationship Id="rId110" Type="http://schemas.openxmlformats.org/officeDocument/2006/relationships/hyperlink" Target="https://www.everestgrp.com/blog/the-ai-value-marathon-in-insurance-blog/" TargetMode="External"/><Relationship Id="rId111"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2"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3" Type="http://schemas.openxmlformats.org/officeDocument/2006/relationships/hyperlink" Target="https://www.jdsupra.com/legalnews/esg-focus-uk-eu-international-esg-4126888/" TargetMode="External"/><Relationship Id="rId114" Type="http://schemas.openxmlformats.org/officeDocument/2006/relationships/hyperlink" Target="https://financialnewswire.com.au/funds-management/asic-hits-fiducian-im-over-esg-claims/" TargetMode="External"/><Relationship Id="rId115"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16" Type="http://schemas.openxmlformats.org/officeDocument/2006/relationships/hyperlink" Target="https://www.pymnts.com/cybersecurity/2025/oracle-investigates-hacks-of-customers-applications-after-cybercriminals-demand-ransoms/" TargetMode="External"/><Relationship Id="rId117" Type="http://schemas.openxmlformats.org/officeDocument/2006/relationships/hyperlink" Target="https://www.prnewswire.com/news-releases/owit-global-announces-its-insurance-workbench-302569600.html" TargetMode="External"/><Relationship Id="rId118" Type="http://schemas.openxmlformats.org/officeDocument/2006/relationships/hyperlink" Target="https://www.jdsupra.com/legalnews/state-of-texas-intensifies-its-probes-4502286/" TargetMode="External"/><Relationship Id="rId119" Type="http://schemas.openxmlformats.org/officeDocument/2006/relationships/hyperlink" Target="https://canadianunderwriter.ca/your-business/tech/why-ai-speed-of-adoption-worries-industry-pros/" TargetMode="External"/><Relationship Id="rId120" Type="http://schemas.openxmlformats.org/officeDocument/2006/relationships/hyperlink" Target="https://www.upguard.com/blog/tprm-for-government-contractors-gsa-policies" TargetMode="External"/><Relationship Id="rId121"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2" Type="http://schemas.openxmlformats.org/officeDocument/2006/relationships/hyperlink" Target="https://www.vosslawfirm.com/blog/katrina-s-20-year-legacy-evolving-property-policies-and-2025-dispute-strategies-for-real-estate-.cfm" TargetMode="External"/><Relationship Id="rId123" Type="http://schemas.openxmlformats.org/officeDocument/2006/relationships/hyperlink" Target="https://www.databricks.com/blog/setting-stage-ai-governance-insurance-2025" TargetMode="External"/><Relationship Id="rId124" Type="http://schemas.openxmlformats.org/officeDocument/2006/relationships/hyperlink" Target="https://tekraze.com/link-between-global-markets-and-your-portfolio/" TargetMode="External"/><Relationship Id="rId125" Type="http://schemas.openxmlformats.org/officeDocument/2006/relationships/hyperlink" Target="https://digitalforensicsmagazine.com/news-roundup-3rd-october-2025/" TargetMode="External"/><Relationship Id="rId126" Type="http://schemas.openxmlformats.org/officeDocument/2006/relationships/hyperlink" Target="https://www.reminetwork.com/articles/real-estate-issuers-feel-hurricane-maelstrom/" TargetMode="External"/><Relationship Id="rId127"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28" Type="http://schemas.openxmlformats.org/officeDocument/2006/relationships/hyperlink" Target="https://www.cbsnews.com/video/catastrophe-bond-investors-betting-on-disasters-are-helping-make-insurance-affordable/" TargetMode="External"/><Relationship Id="rId129" Type="http://schemas.openxmlformats.org/officeDocument/2006/relationships/hyperlink" Target="https://afrnews.substack.com/p/when-insurance-fails-the-house-falls" TargetMode="External"/><Relationship Id="rId130"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1" Type="http://schemas.openxmlformats.org/officeDocument/2006/relationships/hyperlink" Target="https://retirementincomejournal.com/article/how-life-insurers-changed-alt-asset-managers/" TargetMode="External"/><Relationship Id="rId132" Type="http://schemas.openxmlformats.org/officeDocument/2006/relationships/hyperlink" Target="https://www.cyberkendra.com/2025/10/cloud-security-risks-every-business.html" TargetMode="External"/><Relationship Id="rId133" Type="http://schemas.openxmlformats.org/officeDocument/2006/relationships/hyperlink" Target="https://markets.financialcontent.com/stocks/article/marketminute-2025-10-3-salesforce-grapples-with-massive-data-breach-claims-a-billion-records-at-risk-market-braces-for-impact" TargetMode="External"/><Relationship Id="rId134" Type="http://schemas.openxmlformats.org/officeDocument/2006/relationships/hyperlink" Target="https://www.collisionrepairmag.com/business/processes/standard-operating-procedures/article/15768601/cybercrime-half-of-canadian-smes-victims-report-finds" TargetMode="External"/><Relationship Id="rId135" Type="http://schemas.openxmlformats.org/officeDocument/2006/relationships/hyperlink" Target="https://www.reinsurancene.ws/aon-survey-finds-geopolitical-volatility-breaks-into-global-top-10-business-risks/" TargetMode="External"/><Relationship Id="rId136" Type="http://schemas.openxmlformats.org/officeDocument/2006/relationships/hyperlink" Target="https://time.com/7323198/companies-climate-cost-risk-adaptation/" TargetMode="External"/><Relationship Id="rId137" Type="http://schemas.openxmlformats.org/officeDocument/2006/relationships/hyperlink" Target="https://bizneworleans.com/what-hurricane-katrina-taught-the-insurance-industry/" TargetMode="External"/><Relationship Id="rId138" Type="http://schemas.openxmlformats.org/officeDocument/2006/relationships/hyperlink" Target="https://appinventiv.com/blog/lending-analytics-benefits-features-process-costs/" TargetMode="External"/><Relationship Id="rId139" Type="http://schemas.openxmlformats.org/officeDocument/2006/relationships/hyperlink" Target="https://www.reinsurancene.ws/swiss-re-finds-reinsurance-reduces-solvency-capital-and-enhances-liquidity-for-uk-life-insurers/" TargetMode="External"/><Relationship Id="rId140" Type="http://schemas.openxmlformats.org/officeDocument/2006/relationships/hyperlink" Target="https://secureblitz.com/guide-to-cybersecurity-insurance/" TargetMode="External"/><Relationship Id="rId141" Type="http://schemas.openxmlformats.org/officeDocument/2006/relationships/hyperlink" Target="https://www.dig-in.com/news/hippo-appoints-new-chief-data-officer-insurance-news" TargetMode="External"/><Relationship Id="rId142" Type="http://schemas.openxmlformats.org/officeDocument/2006/relationships/hyperlink" Target="https://journalofcyberpolicy.com/ai-and-insurance-a-conversation-with-claire-davey-svp-product-innovation-and-emerging-risk-at-relm-insurance/" TargetMode="External"/><Relationship Id="rId143" Type="http://schemas.openxmlformats.org/officeDocument/2006/relationships/hyperlink" Target="https://www.theinsurer.com/ti/viewpoint/axis-res-osterrieder-navigating-the-future-of-casualty-reinsurance-2025-10-05/" TargetMode="External"/><Relationship Id="rId144" Type="http://schemas.openxmlformats.org/officeDocument/2006/relationships/hyperlink" Target="https://globalriskcommunity.com/events/3rd-edition-operational-resilience-and-third-party-risk-for-finan" TargetMode="External"/><Relationship Id="rId145" Type="http://schemas.openxmlformats.org/officeDocument/2006/relationships/hyperlink" Target="https://servicepath.co/2025/10/ai-continuum-enterprise-data-security-cpq-strategy/" TargetMode="External"/><Relationship Id="rId146" Type="http://schemas.openxmlformats.org/officeDocument/2006/relationships/hyperlink" Target="https://www.gulf-times.com/article/712167/opinion/on-climate-change-the-market-is-wrong-again" TargetMode="External"/><Relationship Id="rId147" Type="http://schemas.openxmlformats.org/officeDocument/2006/relationships/hyperlink" Target="https://www.insurancejournal.com/magazines/mag-features/2025/10/06/842422.htm" TargetMode="External"/><Relationship Id="rId148" Type="http://schemas.openxmlformats.org/officeDocument/2006/relationships/hyperlink" Target="https://fintechnews.ch/regtech/lseg-world-check-on-demand/78461/" TargetMode="External"/><Relationship Id="rId149" Type="http://schemas.openxmlformats.org/officeDocument/2006/relationships/hyperlink" Target="https://www.politico.eu/article/russia-blacklisted-tankers-vessels-keep-dumping-oil-europe-sea-despite-sanction/?utm_source=RSS_Feed&amp;utm_medium=RSS&amp;utm_campaign=RSS_Syndication" TargetMode="External"/><Relationship Id="rId150" Type="http://schemas.openxmlformats.org/officeDocument/2006/relationships/hyperlink" Target="https://securitybrief.com.au/story/australian-insurers-using-ai-to-manage-extreme-weather-claims" TargetMode="External"/><Relationship Id="rId151" Type="http://schemas.openxmlformats.org/officeDocument/2006/relationships/hyperlink" Target="https://tecknexus.com/salesforce-data-breach-nearly-1b-records-claimed/" TargetMode="External"/><Relationship Id="rId152"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3" Type="http://schemas.openxmlformats.org/officeDocument/2006/relationships/hyperlink" Target="https://www.zdnet.com/article/snowflake-adds-mcp-support-new-ai-suite-for-financial-services/" TargetMode="External"/><Relationship Id="rId154" Type="http://schemas.openxmlformats.org/officeDocument/2006/relationships/hyperlink" Target="https://www.finextra.com/blogposting/29494/synthetic-data-gives-premium-pricing-a-makeover?utm_medium=rssfinextra&amp;utm_source=finextrablogs" TargetMode="External"/><Relationship Id="rId155" Type="http://schemas.openxmlformats.org/officeDocument/2006/relationships/hyperlink" Target="https://blog.floridadental.org/2025/10/02/eye-opening-lessons-from-the-coalition-cyber-convention-why-prevention-is-the-new-power-play/" TargetMode="External"/><Relationship Id="rId156" Type="http://schemas.openxmlformats.org/officeDocument/2006/relationships/hyperlink" Target="https://www.insurtechinsights.com/sixfold-launches-referral-agent-to-transform-underwriting-with-ai-driven-action/" TargetMode="External"/><Relationship Id="rId157" Type="http://schemas.openxmlformats.org/officeDocument/2006/relationships/hyperlink" Target="https://www.motorfinanceonline.com/features/jlr-cyber-attack-exposes-fragility-in-uks-auto-finance-ecosystem/" TargetMode="External"/><Relationship Id="rId158" Type="http://schemas.openxmlformats.org/officeDocument/2006/relationships/hyperlink" Target="https://thefintechtimes.com/concirrus-ai-cuts-aviation-underwriting-time-from-36-hours-to-minutes-for-applied-aviation/" TargetMode="External"/><Relationship Id="rId159" Type="http://schemas.openxmlformats.org/officeDocument/2006/relationships/hyperlink" Target="https://www.logicmanager.com/resources/customer-value-stories/success-story-building-confidence-and-control-in-insurance-risk-management/" TargetMode="External"/><Relationship Id="rId160" Type="http://schemas.openxmlformats.org/officeDocument/2006/relationships/hyperlink" Target="https://www.reinsurancene.ws/cyber-insurance-should-complement-not-replace-cybersecurity-ferma/" TargetMode="External"/><Relationship Id="rId161" Type="http://schemas.openxmlformats.org/officeDocument/2006/relationships/hyperlink" Target="https://cfotech.com.au/story/exclusive-allianz-australia-embraces-ai-aligning-to-regulatory-standards" TargetMode="External"/><Relationship Id="rId162" Type="http://schemas.openxmlformats.org/officeDocument/2006/relationships/hyperlink" Target="https://www.abc.net.au/news/2025-10-07/ica-finds-australia-extreme-weather-loss-among-highest-in-world/105831772" TargetMode="External"/><Relationship Id="rId163" Type="http://schemas.openxmlformats.org/officeDocument/2006/relationships/hyperlink" Target="https://www.jdsupra.com/legalnews/horizon-esg-regulatory-news-and-trends-3310279/" TargetMode="External"/><Relationship Id="rId164" Type="http://schemas.openxmlformats.org/officeDocument/2006/relationships/hyperlink" Target="https://www.ssctech.com/blog/5-things-insurers-should-expect-from-their-saas-provider" TargetMode="External"/><Relationship Id="rId165" Type="http://schemas.openxmlformats.org/officeDocument/2006/relationships/hyperlink" Target="https://www.reinsurancene.ws/lloyds-to-enhance-oversight-of-legacy-transactions/" TargetMode="External"/><Relationship Id="rId166" Type="http://schemas.openxmlformats.org/officeDocument/2006/relationships/hyperlink" Target="https://www.goodreturns.in/news/india-explores-nationwide-climate-linked-insurance-scheme-for-extreme-weather-011-1461555.html" TargetMode="External"/><Relationship Id="rId167" Type="http://schemas.openxmlformats.org/officeDocument/2006/relationships/hyperlink" Target="https://digitalforensicsmagazine.com/the_red_hat_consulting_breach_an_analysis/" TargetMode="External"/><Relationship Id="rId168"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69" Type="http://schemas.openxmlformats.org/officeDocument/2006/relationships/hyperlink" Target="https://aijourn.com/4-ways-ai-is-transforming-auto-accident-claims/" TargetMode="External"/><Relationship Id="rId170" Type="http://schemas.openxmlformats.org/officeDocument/2006/relationships/hyperlink" Target="https://techbullion.com/7-ways-technology-is-transforming-the-auto-insurance-industry/" TargetMode="External"/><Relationship Id="rId171" Type="http://schemas.openxmlformats.org/officeDocument/2006/relationships/hyperlink" Target="https://www.reinsurancene.ws/ransomware-attacks-to-surge-40-by-2026-amid-ai-and-cloud-vulnerabilities-qbe/" TargetMode="External"/><Relationship Id="rId172" Type="http://schemas.openxmlformats.org/officeDocument/2006/relationships/hyperlink" Target="https://iireporter.com/ai-redefines-insurance-underwriting-across-north-america/" TargetMode="External"/><Relationship Id="rId173" Type="http://schemas.openxmlformats.org/officeDocument/2006/relationships/hyperlink" Target="https://financialnewswire.com.au/superannuation/apra-to-super-platforms-you-cant-outsource-accountability/" TargetMode="External"/><Relationship Id="rId174" Type="http://schemas.openxmlformats.org/officeDocument/2006/relationships/hyperlink" Target="https://phys.org/news/2025-10-chain-categories-decline-4th-quarter.html" TargetMode="External"/><Relationship Id="rId175" Type="http://schemas.openxmlformats.org/officeDocument/2006/relationships/hyperlink" Target="https://markets.financialcontent.com/wral/article/tokenring-2025-10-4-snowflake-soars-ai-agents-propel-stock-to-49-surge-redefining-data-interaction" TargetMode="External"/><Relationship Id="rId176" Type="http://schemas.openxmlformats.org/officeDocument/2006/relationships/hyperlink" Target="https://cfotech.com.au/story/australian-businesses-overestimate-cyber-recovery-as-losses-soar" TargetMode="External"/><Relationship Id="rId177" Type="http://schemas.openxmlformats.org/officeDocument/2006/relationships/hyperlink" Target="https://securitybrief.com.au/story/australian-firms-face-new-risks-as-ai-threats-reshape-cyber-landscape" TargetMode="External"/><Relationship Id="rId178" Type="http://schemas.openxmlformats.org/officeDocument/2006/relationships/hyperlink" Target="https://www.insurancejournal.com/magazines/mag-features/2025/10/06/842430.htm" TargetMode="External"/><Relationship Id="rId179" Type="http://schemas.openxmlformats.org/officeDocument/2006/relationships/hyperlink" Target="https://www.insuranceciooutlook.com/news/the-evolution-of-insurance-ai-and-customer-experience-insights-nid-1757.html" TargetMode="External"/><Relationship Id="rId180" Type="http://schemas.openxmlformats.org/officeDocument/2006/relationships/hyperlink" Target="https://greenmoney.com/grid-investments-in-the-age-of-electrification-ai-and-data-ascendency/" TargetMode="External"/><Relationship Id="rId181" Type="http://schemas.openxmlformats.org/officeDocument/2006/relationships/hyperlink" Target="https://www.lastwatchdog.com/shared-intel-qa-cyber-insurance-breaches-expose-resilience-gap-and-need-for-orchestration/" TargetMode="External"/><Relationship Id="rId182" Type="http://schemas.openxmlformats.org/officeDocument/2006/relationships/hyperlink" Target="https://www.upguard.com/blog/supply-chain-management-tool-categories" TargetMode="External"/><Relationship Id="rId183" Type="http://schemas.openxmlformats.org/officeDocument/2006/relationships/hyperlink" Target="https://fortune.com/2025/10/06/crystal-venture-partners-insurance-ai-venture-capital-new-york/" TargetMode="External"/><Relationship Id="rId184" Type="http://schemas.openxmlformats.org/officeDocument/2006/relationships/hyperlink" Target="https://arstechnica.com/ai/2025/10/insurers-balk-at-paying-out-huge-settlements-for-claims-against-ai-firms/" TargetMode="External"/><Relationship Id="rId185" Type="http://schemas.openxmlformats.org/officeDocument/2006/relationships/hyperlink" Target="https://www.infosecurity-magazine.com/interviews/ing-ciso-tech-regulations/" TargetMode="External"/><Relationship Id="rId186" Type="http://schemas.openxmlformats.org/officeDocument/2006/relationships/hyperlink" Target="https://www.commercialriskonline.com/hdi-global-updates-nat-cat-risk-management-tool/" TargetMode="External"/><Relationship Id="rId187" Type="http://schemas.openxmlformats.org/officeDocument/2006/relationships/hyperlink" Target="https://canadianunderwriter.ca/partner-content/practice-tools/ask-the-experts/cyber-risk-beazley/is-cyber-risk-just-a-big-business-concern-or-a-big-threat-to-small-firms-too/" TargetMode="External"/><Relationship Id="rId188" Type="http://schemas.openxmlformats.org/officeDocument/2006/relationships/hyperlink" Target="https://www.reinsurancene.ws/commercial-insurance-market-increasingly-favourable-to-buyers-willis/" TargetMode="External"/><Relationship Id="rId189" Type="http://schemas.openxmlformats.org/officeDocument/2006/relationships/hyperlink" Target="https://www.finextra.com/blogposting/29511/stepping-into-the-light?utm_medium=rssfinextra&amp;utm_source=finextrablogs" TargetMode="External"/><Relationship Id="rId190" Type="http://schemas.openxmlformats.org/officeDocument/2006/relationships/hyperlink" Target="https://www.prnewswire.com/news-releases/new-study-7-in-10-big-us-companies-report-ai-risks-in-public-disclosures-302575563.html" TargetMode="External"/><Relationship Id="rId191" Type="http://schemas.openxmlformats.org/officeDocument/2006/relationships/hyperlink" Target="https://skillpanel.com/blog/workforce-scenario-planning/" TargetMode="External"/><Relationship Id="rId192" Type="http://schemas.openxmlformats.org/officeDocument/2006/relationships/hyperlink" Target="https://www.jdsupra.com/legalnews/eu-sustainability-state-of-play-5262407/" TargetMode="External"/><Relationship Id="rId193" Type="http://schemas.openxmlformats.org/officeDocument/2006/relationships/hyperlink" Target="https://fintech.global/2025/10/06/how-ai-is-reshaping-governance-and-compliance-in-2025/?utm_source=rss&amp;utm_medium=rss&amp;utm_campaign=how-ai-is-reshaping-governance-and-compliance-in-2025" TargetMode="External"/><Relationship Id="rId194" Type="http://schemas.openxmlformats.org/officeDocument/2006/relationships/hyperlink" Target="https://www.insurancejournal.com/news/national/2025/10/06/842775.htm" TargetMode="External"/><Relationship Id="rId195" Type="http://schemas.openxmlformats.org/officeDocument/2006/relationships/hyperlink" Target="https://a-teaminsight.com/blog/from-batch-to-real-time-lseg-reinvents-aml-screening-with-world-check-on-demand/?brand=rti" TargetMode="External"/><Relationship Id="rId196" Type="http://schemas.openxmlformats.org/officeDocument/2006/relationships/hyperlink" Target="https://www.reinsurancene.ws/hdi-global-deploys-advanced-digital-tool-to-transform-nat-cat-risk-analysis/" TargetMode="External"/><Relationship Id="rId197" Type="http://schemas.openxmlformats.org/officeDocument/2006/relationships/hyperlink" Target="https://www.finews.asia/finance/44138-ubs-asset-management-o-connor-first-brands-group-bankruptcy-working-capital-finance" TargetMode="External"/><Relationship Id="rId198" Type="http://schemas.openxmlformats.org/officeDocument/2006/relationships/hyperlink" Target="https://www.privateequityinternational.com/side-letter-default-danger/" TargetMode="External"/><Relationship Id="rId199"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0" Type="http://schemas.openxmlformats.org/officeDocument/2006/relationships/hyperlink" Target="https://www.jdsupra.com/legalnews/space-insurance-developments-in-the-uk-8714526/" TargetMode="External"/><Relationship Id="rId201" Type="http://schemas.openxmlformats.org/officeDocument/2006/relationships/hyperlink" Target="https://www.sovereignmagazine.com/startups/why-a16z-just-rushed-25-million-furtherai-insurances/" TargetMode="External"/><Relationship Id="rId202" Type="http://schemas.openxmlformats.org/officeDocument/2006/relationships/hyperlink" Target="https://www.ncontracts.com/nsight-blog/october-2025-regulatory-update" TargetMode="External"/><Relationship Id="rId203" Type="http://schemas.openxmlformats.org/officeDocument/2006/relationships/hyperlink" Target="https://edge9.hwupgrade.it/news/security/arriva-qualys-enterprise-trurisk-management-il-primo-risk-operations-center-su-cloud_144511.html" TargetMode="External"/><Relationship Id="rId204" Type="http://schemas.openxmlformats.org/officeDocument/2006/relationships/hyperlink" Target="https://www.reinsurancene.ws/coalition-re-unveils-new-early-detection-system-for-potential-cyber-exposures/" TargetMode="External"/><Relationship Id="rId205" Type="http://schemas.openxmlformats.org/officeDocument/2006/relationships/hyperlink" Target="https://www.jdsupra.com/legalnews/governance-and-underwriting-in-the-age-9788653/" TargetMode="External"/><Relationship Id="rId206" Type="http://schemas.openxmlformats.org/officeDocument/2006/relationships/hyperlink" Target="https://www.fairinstitute.org/blog/next-frontier-for-cros-partner-with-risk-analytics-companies" TargetMode="External"/><Relationship Id="rId207" Type="http://schemas.openxmlformats.org/officeDocument/2006/relationships/hyperlink" Target="https://contrarianunicus.substack.com/p/inside-first-brands-23b-factoring" TargetMode="External"/><Relationship Id="rId208" Type="http://schemas.openxmlformats.org/officeDocument/2006/relationships/hyperlink" Target="https://carbonhalo.com/mastering-mandatory-climate-reporting-australia2/" TargetMode="External"/><Relationship Id="rId209" Type="http://schemas.openxmlformats.org/officeDocument/2006/relationships/hyperlink" Target="https://www.financialstandard.com.au/news/asic-slams-licensees-lax-offshoring-governance-179810175" TargetMode="External"/><Relationship Id="rId210" Type="http://schemas.openxmlformats.org/officeDocument/2006/relationships/hyperlink" Target="https://www.dig-in.com/news/pwc-expert-climate-risk-mitigation-needs-more-support" TargetMode="External"/><Relationship Id="rId211" Type="http://schemas.openxmlformats.org/officeDocument/2006/relationships/hyperlink" Target="https://www.ft.com/content/de377455-3b5e-4da4-ba3a-ac8b03dcde09" TargetMode="External"/><Relationship Id="rId212" Type="http://schemas.openxmlformats.org/officeDocument/2006/relationships/hyperlink" Target="https://www.dig-in.com/opinion/when-ai-becomes-a-strategic-partner" TargetMode="External"/><Relationship Id="rId213" Type="http://schemas.openxmlformats.org/officeDocument/2006/relationships/hyperlink" Target="https://www.insurancejournal.com/news/national/2025/10/10/843301.htm" TargetMode="External"/><Relationship Id="rId214" Type="http://schemas.openxmlformats.org/officeDocument/2006/relationships/hyperlink" Target="https://www.cnbc.com/2025/10/10/first-brands-implosion-lenders-scramble-to-contain-the-fallout-.html" TargetMode="External"/><Relationship Id="rId215" Type="http://schemas.openxmlformats.org/officeDocument/2006/relationships/hyperlink" Target="https://www.tradefinanceglobal.com/posts/first-brands-groups-bankruptcy-dangers-improper-trade-finance-accounting/" TargetMode="External"/><Relationship Id="rId216" Type="http://schemas.openxmlformats.org/officeDocument/2006/relationships/hyperlink" Target="https://www.prnewswire.com/news-releases/sp-global-and-ibm-deploy-agentic-ai-to-improve-enterprise-operations-302577625.html" TargetMode="External"/><Relationship Id="rId217" Type="http://schemas.openxmlformats.org/officeDocument/2006/relationships/hyperlink" Target="https://www.commercialriskonline.com/us-property-insurers-using-yesterdays-tools-fall-behind-on-climate-risk/" TargetMode="External"/><Relationship Id="rId218" Type="http://schemas.openxmlformats.org/officeDocument/2006/relationships/hyperlink" Target="https://www.ft.com/content/5e0b9ce5-fb28-4d27-a3cb-ee0ee14e4160" TargetMode="External"/><Relationship Id="rId219"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0"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1" Type="http://schemas.openxmlformats.org/officeDocument/2006/relationships/hyperlink" Target="https://www.bigdatawire.com/2025/10/08/ai-is-everywhere-scaling-it-in-finance-requires-deeper-responsibility/" TargetMode="External"/><Relationship Id="rId222"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3" Type="http://schemas.openxmlformats.org/officeDocument/2006/relationships/hyperlink" Target="https://www.upguard.com/blog/how-to-perform-a-supplier-risk-assessment" TargetMode="External"/><Relationship Id="rId224" Type="http://schemas.openxmlformats.org/officeDocument/2006/relationships/hyperlink" Target="https://www.theactuarymagazine.org/insights-ai-insurability/" TargetMode="External"/><Relationship Id="rId225"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26" Type="http://schemas.openxmlformats.org/officeDocument/2006/relationships/hyperlink" Target="https://corporate.nvisionglobal.com/tariffs-second-order-effects-evasion-de-minimis-and-the-new-compliance-reality/" TargetMode="External"/><Relationship Id="rId227"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28" Type="http://schemas.openxmlformats.org/officeDocument/2006/relationships/hyperlink" Target="https://financewire.com/2025/10/09/chartis-research-and-metrika-release-comprehensive-framework-for-managing-digital-asset-risk/" TargetMode="External"/><Relationship Id="rId229" Type="http://schemas.openxmlformats.org/officeDocument/2006/relationships/hyperlink" Target="https://insurance-edge.net/2025/10/10/fraud-detection-techniques-lessons-from-online-gaming-that-insurers-can-adopt/" TargetMode="External"/><Relationship Id="rId230" Type="http://schemas.openxmlformats.org/officeDocument/2006/relationships/hyperlink" Target="https://www.prnewswire.co.uk/news-releases/sapiens-advantagego-unveils-underwriting-workbench-3-0-to-redefine-underwriting-as-an-intelligent-business-platform-302579602.html" TargetMode="External"/><Relationship Id="rId231" Type="http://schemas.openxmlformats.org/officeDocument/2006/relationships/hyperlink" Target="https://markets.financialcontent.com/stocks/article/marketminute-2025-10-10-us-auto-sector-in-crisis-supplier-implosions-send-shockwaves-through-markets-fueling-commodity-demand-fears" TargetMode="External"/><Relationship Id="rId232" Type="http://schemas.openxmlformats.org/officeDocument/2006/relationships/hyperlink" Target="https://oregonbusiness.com/latest-trends-in-cyber-threats/?utm_source=rss&amp;utm_medium=rss&amp;utm_campaign=latest-trends-in-cyber-threats" TargetMode="External"/><Relationship Id="rId233" Type="http://schemas.openxmlformats.org/officeDocument/2006/relationships/hyperlink" Target="https://natlawreview.com/article/sec-discourage-esg-shareholder-proposals" TargetMode="External"/><Relationship Id="rId234"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35" Type="http://schemas.openxmlformats.org/officeDocument/2006/relationships/hyperlink" Target="https://indicodata.ai/blog/modernizing-insurance-with-aws-and-terry-buechner-on-unlocking-legacy-systems-with-data-and-ai/" TargetMode="External"/><Relationship Id="rId236" Type="http://schemas.openxmlformats.org/officeDocument/2006/relationships/hyperlink" Target="https://samaybharat.com/2025/10/10/shocking-twist-two-indians-caught-in-billion-iran-oil-scandal-as-us-drops-sanctions-bomb/" TargetMode="External"/><Relationship Id="rId237" Type="http://schemas.openxmlformats.org/officeDocument/2006/relationships/hyperlink" Target="https://www.scworld.com/resource/how-security-leaders-use-exposure-management-and-what-they-expect-from-it" TargetMode="External"/><Relationship Id="rId238" Type="http://schemas.openxmlformats.org/officeDocument/2006/relationships/hyperlink" Target="https://simplywall.st/stocks/us/utilities/nyse-es/eversource-energy/news/eversource-energys-valuation-in-focus-as-us-weighs-clean-ene" TargetMode="External"/><Relationship Id="rId239" Type="http://schemas.openxmlformats.org/officeDocument/2006/relationships/hyperlink" Target="https://www.accountancyage.com/2025/10/09/cimas-new-cyber-tool-puts-finance-in-the-driving-seat/" TargetMode="External"/><Relationship Id="rId240" Type="http://schemas.openxmlformats.org/officeDocument/2006/relationships/hyperlink" Target="https://www.thecooldown.com/green-home/boise-foothills-insurance-costs-rising/" TargetMode="External"/><Relationship Id="rId241" Type="http://schemas.openxmlformats.org/officeDocument/2006/relationships/hyperlink" Target="https://vinciworks.com/blog/your-2026-digital-compliance-playbook-what-are-the-key-laws-affecting-cyber-security-and-data-protection/" TargetMode="External"/><Relationship Id="rId242" Type="http://schemas.openxmlformats.org/officeDocument/2006/relationships/hyperlink" Target="https://fintecbuzz.com/grant-thornton-survey-highlights-tech-compliance-trends/" TargetMode="External"/><Relationship Id="rId243" Type="http://schemas.openxmlformats.org/officeDocument/2006/relationships/hyperlink" Target="https://financialnewswire.com.au/financial-planning/is-afsl-offshoring-a-risky-business/" TargetMode="External"/><Relationship Id="rId244" Type="http://schemas.openxmlformats.org/officeDocument/2006/relationships/hyperlink" Target="https://blog.viavisolutions.com/2025/10/09/understanding-dora-article-10-the-incident-reporting-challenge/" TargetMode="External"/><Relationship Id="rId245" Type="http://schemas.openxmlformats.org/officeDocument/2006/relationships/hyperlink" Target="https://www.lawsociety.ie/gazette/in-depth/2025/october/rise-of-the-machines/" TargetMode="External"/><Relationship Id="rId246" Type="http://schemas.openxmlformats.org/officeDocument/2006/relationships/hyperlink" Target="https://www.cpajournal.com/2025/10/13/coso-issues-guidance-on-robotic-process-automation-2/" TargetMode="External"/><Relationship Id="rId247" Type="http://schemas.openxmlformats.org/officeDocument/2006/relationships/hyperlink" Target="https://www.pymnts.com/artificial-intelligence-2/2025/ai-forces-businesses-to-redesign-risk-management/" TargetMode="External"/><Relationship Id="rId248" Type="http://schemas.openxmlformats.org/officeDocument/2006/relationships/hyperlink" Target="https://blog.eisgroup.com/8-new-products-in-2-years-a-tech-powered-breakthrough-in-group-benefits/" TargetMode="External"/><Relationship Id="rId249" Type="http://schemas.openxmlformats.org/officeDocument/2006/relationships/hyperlink" Target="https://financialit.net/blog/aiinfinance-financialinnovation/how-financial-services-companies-can-tackle-model-risk" TargetMode="External"/><Relationship Id="rId250" Type="http://schemas.openxmlformats.org/officeDocument/2006/relationships/hyperlink" Target="https://www.crowdfundinsider.com/2025/10/254165-risk-analytics-firm-cybercube-announces-new-investment-from-spectrum-equity/" TargetMode="External"/><Relationship Id="rId251" Type="http://schemas.openxmlformats.org/officeDocument/2006/relationships/hyperlink" Target="https://www.logisticsinsider.in/the-carbon-pricing-storm-hits-global-shipping-as-the-u-s-threatens-sanctions-over-a-new-tax/" TargetMode="External"/><Relationship Id="rId252" Type="http://schemas.openxmlformats.org/officeDocument/2006/relationships/hyperlink" Target="https://www.shippingandfreightresource.com/has-the-usa-been-chinese-checked-in-the-port-fee-game/" TargetMode="External"/><Relationship Id="rId253" Type="http://schemas.openxmlformats.org/officeDocument/2006/relationships/hyperlink" Target="https://digitalforensicsmagazine.com/news-roundup-13th-october-2025/" TargetMode="External"/><Relationship Id="rId254" Type="http://schemas.openxmlformats.org/officeDocument/2006/relationships/hyperlink" Target="https://ironscales.com/blog/cyber-insurance-in-2026-what-to-prioritize-and-how-ironscales-helps" TargetMode="External"/><Relationship Id="rId255" Type="http://schemas.openxmlformats.org/officeDocument/2006/relationships/hyperlink" Target="https://digitalforensicsmagazine.com/news-roundup-10th-october-2025/" TargetMode="External"/><Relationship Id="rId256" Type="http://schemas.openxmlformats.org/officeDocument/2006/relationships/hyperlink" Target="https://riskacademy.blog/the-221-billion-scam-why-your-company-is-both-overcharged-and-underinsured/" TargetMode="External"/><Relationship Id="rId257" Type="http://schemas.openxmlformats.org/officeDocument/2006/relationships/hyperlink" Target="https://www.globenewswire.com/news-release/2025/10/10/3164928/0/en/AI-in-Insurance-Market-Projected-to-Reach-USD-59-50-Billion-by-2033-with-Rapid-27-32-CAGR-SNS-Insider.html" TargetMode="External"/><Relationship Id="rId258" Type="http://schemas.openxmlformats.org/officeDocument/2006/relationships/hyperlink" Target="https://bimabazaar.com/uncategorized/international-news-3" TargetMode="External"/><Relationship Id="rId259" Type="http://schemas.openxmlformats.org/officeDocument/2006/relationships/hyperlink" Target="https://www.globalbrandsmagazine.com/ai-redesigning-business-risk-management/" TargetMode="External"/><Relationship Id="rId260" Type="http://schemas.openxmlformats.org/officeDocument/2006/relationships/hyperlink" Target="https://yaleclimateconnections.org/2025/10/on-louisianas-gulf-coast-residents-fume-as-insurers-hike-rates-and-invest-in-fossil-fuel-projects/" TargetMode="External"/><Relationship Id="rId261" Type="http://schemas.openxmlformats.org/officeDocument/2006/relationships/hyperlink" Target="https://www.mdpi.com/2071-1050/17/20/9044" TargetMode="External"/><Relationship Id="rId262" Type="http://schemas.openxmlformats.org/officeDocument/2006/relationships/hyperlink" Target="https://kalkinemedia.com/ca/stocks/financial/sp-tsx-composite-tsxifc-intact-financial-european-expansion" TargetMode="External"/><Relationship Id="rId263" Type="http://schemas.openxmlformats.org/officeDocument/2006/relationships/hyperlink" Target="https://www.motorfinanceonline.com/news/fca-on-alert-after-us-auto-parts-giants-collapse-exposes-cracks-in-private-credit/" TargetMode="External"/><Relationship Id="rId264" Type="http://schemas.openxmlformats.org/officeDocument/2006/relationships/hyperlink" Target="https://www.regulationtomorrow.com/au/asic-flags-risks-in-offshore-outsourcing/" TargetMode="External"/><Relationship Id="rId265" Type="http://schemas.openxmlformats.org/officeDocument/2006/relationships/hyperlink" Target="https://www.regulationtomorrow.com/au/latest-insurance-speeches-77-of-australias-highest-flood%E2%80%91risk-homes-lack-flood-cover/" TargetMode="External"/><Relationship Id="rId266" Type="http://schemas.openxmlformats.org/officeDocument/2006/relationships/hyperlink" Target="https://www.simbo.ai/blog/the-impact-of-predictive-analytics-on-financial-planning-and-resource-allocation-in-healthcare-organizations-2997901/" TargetMode="External"/><Relationship Id="rId267" Type="http://schemas.openxmlformats.org/officeDocument/2006/relationships/hyperlink" Target="https://www.unitrustib.com/2025/10/11/uae-insuretech-summit-2025-cyber-insurance-takes-center-stage-amidst-rising-digital-threats/" TargetMode="External"/><Relationship Id="rId268" Type="http://schemas.openxmlformats.org/officeDocument/2006/relationships/hyperlink" Target="https://insurance-canada.ca/2025/10/13/marsh-persistent-gaps-risk-adaptation-strategies/" TargetMode="External"/><Relationship Id="rId269" Type="http://schemas.openxmlformats.org/officeDocument/2006/relationships/hyperlink" Target="https://www.insuranceciooutlookeurope.com/news/smart-inspections-a-game-changer-for-insurers-nid-1760.html" TargetMode="External"/><Relationship Id="rId270" Type="http://schemas.openxmlformats.org/officeDocument/2006/relationships/hyperlink" Target="https://natlawreview.com/article/cyber-insurer-sues-policyholders-cyber-pros" TargetMode="External"/><Relationship Id="rId271" Type="http://schemas.openxmlformats.org/officeDocument/2006/relationships/hyperlink" Target="https://www.jdsupra.com/legalnews/ofsi-imposes-financial-penalty-on-uk-5612382/" TargetMode="External"/><Relationship Id="rId272" Type="http://schemas.openxmlformats.org/officeDocument/2006/relationships/hyperlink" Target="https://www.insurtechny.com/insurtech-weekly-news-roundup-october-05-2025/" TargetMode="External"/><Relationship Id="rId273" Type="http://schemas.openxmlformats.org/officeDocument/2006/relationships/hyperlink" Target="https://www.digitalinformationworld.com/2025/10/hebbia-transforms-financial-analysis.html" TargetMode="External"/><Relationship Id="rId274" Type="http://schemas.openxmlformats.org/officeDocument/2006/relationships/hyperlink" Target="https://www.claimsjournal.com/news/national/2025/10/14/333467.htm" TargetMode="External"/><Relationship Id="rId275"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76" Type="http://schemas.openxmlformats.org/officeDocument/2006/relationships/hyperlink" Target="https://www.reinsurancene.ws/reinsurance-news-monte-carlo-executive-roundtable-2025/" TargetMode="External"/><Relationship Id="rId277"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78" Type="http://schemas.openxmlformats.org/officeDocument/2006/relationships/hyperlink" Target="https://www.retailnews.asia/first-brands-bankruptcy-exposes-500-million-ubs-exposure-unsecured-creditors-unearthed-amid-complex-financing-structure/" TargetMode="External"/><Relationship Id="rId279"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0" Type="http://schemas.openxmlformats.org/officeDocument/2006/relationships/hyperlink" Target="https://www.corporatecomplianceinsights.com/russia-hybrid-warfare-triggers-disruption/" TargetMode="External"/><Relationship Id="rId281" Type="http://schemas.openxmlformats.org/officeDocument/2006/relationships/hyperlink" Target="https://lexpress.mu/node/550393" TargetMode="External"/><Relationship Id="rId282" Type="http://schemas.openxmlformats.org/officeDocument/2006/relationships/hyperlink" Target="https://canadianunderwriter.ca/partner-content/practice-tools/insights/cna/navigating-the-future-of-insurance-risk-management-trends-challenges-and-opportunities/" TargetMode="External"/><Relationship Id="rId283" Type="http://schemas.openxmlformats.org/officeDocument/2006/relationships/hyperlink" Target="https://www.reinsurancene.ws/reinsurance-markets-aligned-disciplined-heading-into-baden-baden-antares-ceo/" TargetMode="External"/><Relationship Id="rId284" Type="http://schemas.openxmlformats.org/officeDocument/2006/relationships/hyperlink" Target="https://www.jdsupra.com/legalnews/client-alert-sanctions-and-frozen-assets-7430046/" TargetMode="External"/><Relationship Id="rId285" Type="http://schemas.openxmlformats.org/officeDocument/2006/relationships/hyperlink" Target="https://dev.to/kapusto/how-ai-is-transforming-insurance-underwriting-beyond-risk-assessment-123d" TargetMode="External"/><Relationship Id="rId286" Type="http://schemas.openxmlformats.org/officeDocument/2006/relationships/hyperlink" Target="https://agentsalliance.com/what-is-agentic-ai-and-what-does-it-mean-for-insurance-agents/" TargetMode="External"/><Relationship Id="rId287" Type="http://schemas.openxmlformats.org/officeDocument/2006/relationships/hyperlink" Target="https://www.aspistrategist.org.au/qantas-and-collins-aerospace-breaches-show-need-for-extended-assurance/" TargetMode="External"/><Relationship Id="rId288" Type="http://schemas.openxmlformats.org/officeDocument/2006/relationships/hyperlink" Target="https://www.thisdaylive.com/2025/10/15/climatic-change-risk-insurers-provide-way-out/" TargetMode="External"/><Relationship Id="rId289" Type="http://schemas.openxmlformats.org/officeDocument/2006/relationships/hyperlink" Target="https://www.insurancejournal.com/news/international/2025/10/15/843601.htm" TargetMode="External"/><Relationship Id="rId290" Type="http://schemas.openxmlformats.org/officeDocument/2006/relationships/hyperlink" Target="https://www.reinsurancene.ws/allphins-transforming-exposure-management-with-real-time-data-insights/" TargetMode="External"/><Relationship Id="rId291" Type="http://schemas.openxmlformats.org/officeDocument/2006/relationships/hyperlink" Target="https://securitybrief.co.nz/story/boards-underestimate-cyber-incident-impacts-risking-usd-2-7m-losses" TargetMode="External"/><Relationship Id="rId292" Type="http://schemas.openxmlformats.org/officeDocument/2006/relationships/hyperlink" Target="https://www.reinsurancene.ws/global-cat-losses-ease-in-2025-yet-annual-volatility-persists-gallagher-re/" TargetMode="External"/><Relationship Id="rId293" Type="http://schemas.openxmlformats.org/officeDocument/2006/relationships/hyperlink" Target="https://www.prnewswire.com/news-releases/expertai-strengthens-its-offering-for-the-insurance-industry-with-advanced-ai-solutions-302581910.html" TargetMode="External"/><Relationship Id="rId294" Type="http://schemas.openxmlformats.org/officeDocument/2006/relationships/hyperlink" Target="https://www.forrester.com/blogs/dutch-state-seizes-the-levers-europes-next-tech-sovereignty-test/" TargetMode="External"/><Relationship Id="rId295" Type="http://schemas.openxmlformats.org/officeDocument/2006/relationships/hyperlink" Target="https://www.finextra.com/blogposting/29579/managing-ai-and-ml-pipelines-in-fintech-governance-drift-explainability-and-risk-controls?utm_medium=rssfinextra&amp;utm_source=finextrablogs" TargetMode="External"/><Relationship Id="rId296" Type="http://schemas.openxmlformats.org/officeDocument/2006/relationships/hyperlink" Target="https://www.the-independent.com/tech/capita-fine-cyber-attack-2023-personal-data-b2845752.html" TargetMode="External"/><Relationship Id="rId297" Type="http://schemas.openxmlformats.org/officeDocument/2006/relationships/hyperlink" Target="https://www.drugpatentwatch.com/blog/the-algorithmic-adjudicator-how-big-data-and-ai-are-revolutionizing-pharmaceutical-patent-litigation/" TargetMode="External"/><Relationship Id="rId298" Type="http://schemas.openxmlformats.org/officeDocument/2006/relationships/hyperlink" Target="https://mfame.guru/u-s-and-china-tariffs-alter-the-dynamics-of-global-maritime-trade-routes/" TargetMode="External"/><Relationship Id="rId299" Type="http://schemas.openxmlformats.org/officeDocument/2006/relationships/hyperlink" Target="https://www.prweb.com/releases/cloverleaf-analytics-2026-ai-suite-delivers-pc-industrys-most-advanced-unified-insurance-decision-intelligence-302580607.html" TargetMode="External"/><Relationship Id="rId300"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1"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2" Type="http://schemas.openxmlformats.org/officeDocument/2006/relationships/hyperlink" Target="https://www.fintechtris.com/blog/3-tips-for-using-tech-to-sift-out-fintech-risks" TargetMode="External"/><Relationship Id="rId303" Type="http://schemas.openxmlformats.org/officeDocument/2006/relationships/hyperlink" Target="https://www.newsghana.com.gh/heat-stress-threatens-forty-percent-of-indian-reit-assets/" TargetMode="External"/><Relationship Id="rId304" Type="http://schemas.openxmlformats.org/officeDocument/2006/relationships/hyperlink" Target="https://news.climate.columbia.edu/2025/10/14/building-climate-resilience-through-insurance-incentives/" TargetMode="External"/><Relationship Id="rId305" Type="http://schemas.openxmlformats.org/officeDocument/2006/relationships/hyperlink" Target="https://www.jdsupra.com/legalnews/the-evolving-pfas-landscape-state-bans-8694272/" TargetMode="External"/><Relationship Id="rId306" Type="http://schemas.openxmlformats.org/officeDocument/2006/relationships/hyperlink" Target="https://krdo.com/stacker-money/2025/10/14/ai-powered-risk-management-a-guide-for-finance-leaders/" TargetMode="External"/><Relationship Id="rId307" Type="http://schemas.openxmlformats.org/officeDocument/2006/relationships/hyperlink" Target="https://www.insurtechinsights.com/sutherland-unveils-insurance-ai-hub-to-enhance-operational-scalability/" TargetMode="External"/><Relationship Id="rId308" Type="http://schemas.openxmlformats.org/officeDocument/2006/relationships/hyperlink" Target="https://csimarket.com/news/willis-towers-watson-navigating-challenges-and-innovating-performance-amidst-market-discrepancies2025-10-14192019" TargetMode="External"/><Relationship Id="rId309" Type="http://schemas.openxmlformats.org/officeDocument/2006/relationships/hyperlink" Target="https://www.finextra.com/blogposting/29594/from-defense-to-resilience-building-cyber-strength-in-an-era-of-relentless-digital-threats?utm_medium=rssfinextra&amp;utm_source=finextrablogs" TargetMode="External"/><Relationship Id="rId310" Type="http://schemas.openxmlformats.org/officeDocument/2006/relationships/hyperlink" Target="https://www.dig-in.com/opinion/the-future-of-insurance-is-fast-clear-and-built-on-trust" TargetMode="External"/><Relationship Id="rId311" Type="http://schemas.openxmlformats.org/officeDocument/2006/relationships/hyperlink" Target="https://investment-international.com/News/asic-warns-of-risks-in-offshore-outsourcing-after-review-identifies-governance-gaps/" TargetMode="External"/><Relationship Id="rId312" Type="http://schemas.openxmlformats.org/officeDocument/2006/relationships/hyperlink" Target="https://www.domprep.com/articles/cyber-response-from-the-server-room-to-the-situation-room" TargetMode="External"/><Relationship Id="rId313" Type="http://schemas.openxmlformats.org/officeDocument/2006/relationships/hyperlink" Target="https://mitkatadvisory.com/corporate-security-risk-intelligence/" TargetMode="External"/><Relationship Id="rId314" Type="http://schemas.openxmlformats.org/officeDocument/2006/relationships/hyperlink" Target="https://www.reinsurancene.ws/intx-launches-new-solution-designed-to-revolutionise-ceded-reinsurance-management/" TargetMode="External"/><Relationship Id="rId315" Type="http://schemas.openxmlformats.org/officeDocument/2006/relationships/hyperlink" Target="https://www.reinsurancene.ws/wtw-introduces-radar-5-the-latest-generation-of-its-insurance-analytics-and-rating-software/" TargetMode="External"/><Relationship Id="rId316" Type="http://schemas.openxmlformats.org/officeDocument/2006/relationships/hyperlink" Target="https://www.jdsupra.com/legalnews/is-your-cyber-insurance-ready-for-ai-4551788/" TargetMode="External"/><Relationship Id="rId317" Type="http://schemas.openxmlformats.org/officeDocument/2006/relationships/hyperlink" Target="https://francefintech.org/rencontres-thematiques-risques-climatiques/" TargetMode="External"/><Relationship Id="rId318" Type="http://schemas.openxmlformats.org/officeDocument/2006/relationships/hyperlink" Target="https://esgthereport.com/what-is-esg-reporting/" TargetMode="External"/><Relationship Id="rId319" Type="http://schemas.openxmlformats.org/officeDocument/2006/relationships/hyperlink" Target="https://www.insurtechinsights.com/meet-the-founders-omar-and-francisco-of-resiquant/" TargetMode="External"/><Relationship Id="rId320" Type="http://schemas.openxmlformats.org/officeDocument/2006/relationships/hyperlink" Target="https://www.wisdomtree.com/investments/blog/2025/10/15/cybersecurity-from-national-security-to-the-corporate-balance-sheet" TargetMode="External"/><Relationship Id="rId321" Type="http://schemas.openxmlformats.org/officeDocument/2006/relationships/hyperlink" Target="https://www.prweb.com/releases/enhancing-ai-governance-kovrr-unveils-ai-visibility-through-risk-assessment-and-quantification-302582681.html" TargetMode="External"/><Relationship Id="rId322" Type="http://schemas.openxmlformats.org/officeDocument/2006/relationships/hyperlink" Target="https://www.jdsupra.com/legalnews/trends-and-developments-in-global-7553509/" TargetMode="External"/><Relationship Id="rId323" Type="http://schemas.openxmlformats.org/officeDocument/2006/relationships/hyperlink" Target="https://www.simbo.ai/blog/understanding-the-impact-of-insurance-errors-and-denials-on-healthcare-providers-and-their-financial-health-2341919/" TargetMode="External"/><Relationship Id="rId324" Type="http://schemas.openxmlformats.org/officeDocument/2006/relationships/hyperlink" Target="https://www.insuranceage.co.uk/insight/7957488/zurich-strengthens-fraud-defences-with-ai" TargetMode="External"/><Relationship Id="rId325"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26" Type="http://schemas.openxmlformats.org/officeDocument/2006/relationships/hyperlink" Target="https://securityboulevard.com/2025/10/boost-ai-risk-management-with-ai-risk-quantification-kovrr/" TargetMode="External"/><Relationship Id="rId327" Type="http://schemas.openxmlformats.org/officeDocument/2006/relationships/hyperlink" Target="https://www.investing.com/news/stock-market-news/mapping-the-scale-of-beleaguered-first-brands-debts-and-its-creditors-4291658" TargetMode="External"/><Relationship Id="rId328" Type="http://schemas.openxmlformats.org/officeDocument/2006/relationships/hyperlink" Target="https://blog.viavisolutions.com/2025/10/16/more-destructive-and-costly-ransomware-attacks-are-on-the-rise/" TargetMode="External"/><Relationship Id="rId329" Type="http://schemas.openxmlformats.org/officeDocument/2006/relationships/hyperlink" Target="https://lailluminator.com/2025/10/16/insurance-invest/" TargetMode="External"/><Relationship Id="rId330" Type="http://schemas.openxmlformats.org/officeDocument/2006/relationships/hyperlink" Target="https://www.prnewsblog.com/blog/24368/globalization-and-third-party-risk-managing-vendors-across-borders/" TargetMode="External"/><Relationship Id="rId331" Type="http://schemas.openxmlformats.org/officeDocument/2006/relationships/hyperlink" Target="https://securityboulevard.com/2025/10/the-third-party-ripple-stopping-supply-chain-and-vendor-breaches/" TargetMode="External"/><Relationship Id="rId332"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3" Type="http://schemas.openxmlformats.org/officeDocument/2006/relationships/hyperlink" Target="https://www.dig-in.com/news/amwins-acquires-arc-mutual-group-ceo-insurance" TargetMode="External"/><Relationship Id="rId334" Type="http://schemas.openxmlformats.org/officeDocument/2006/relationships/hyperlink" Target="https://www.capitalflowsresearch.com/p/macro-regime-tracker-bitcoin-macro" TargetMode="External"/><Relationship Id="rId335" Type="http://schemas.openxmlformats.org/officeDocument/2006/relationships/hyperlink" Target="https://info.fnts.com/blog/smb-data-breach-risk-reduction" TargetMode="External"/><Relationship Id="rId336"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37" Type="http://schemas.openxmlformats.org/officeDocument/2006/relationships/hyperlink" Target="https://www.jhconline.com/stockpiles-substitutes-and-strategy.html" TargetMode="External"/><Relationship Id="rId338" Type="http://schemas.openxmlformats.org/officeDocument/2006/relationships/hyperlink" Target="https://www.ran.org/the-understory/insurance-needs-to-be-real-about-the-science-of-climate-crisis/" TargetMode="External"/><Relationship Id="rId339" Type="http://schemas.openxmlformats.org/officeDocument/2006/relationships/hyperlink" Target="https://www.radicalcompliance.com/2025/10/16/ny-dfs-nails-insurance-firms-on-cyber-fails/" TargetMode="External"/><Relationship Id="rId340" Type="http://schemas.openxmlformats.org/officeDocument/2006/relationships/hyperlink" Target="https://appinventiv.com/blog/financial-software-compliance/" TargetMode="External"/><Relationship Id="rId341" Type="http://schemas.openxmlformats.org/officeDocument/2006/relationships/hyperlink" Target="https://riskandinsurance.com/tom-troy-appointed-chief-executive-officer-at-the-mutual-group/" TargetMode="External"/><Relationship Id="rId342" Type="http://schemas.openxmlformats.org/officeDocument/2006/relationships/hyperlink" Target="https://daily.gzr.observer/gzr-observer-india-geo-perspective-week-of-oct-16-2025-27a2d65159e7?gi=3268103c8740&amp;source=rss------foreign_policy-5" TargetMode="External"/><Relationship Id="rId343" Type="http://schemas.openxmlformats.org/officeDocument/2006/relationships/hyperlink" Target="https://securityboulevard.com/2025/10/how-ransomwares-data-theft-evolution-is-rewriting-cyber-insurance-risk-models/" TargetMode="External"/><Relationship Id="rId344" Type="http://schemas.openxmlformats.org/officeDocument/2006/relationships/hyperlink" Target="https://www.dig-in.com/opinion/ais-growing-impact-on-the-insurance-industry" TargetMode="External"/><Relationship Id="rId345" Type="http://schemas.openxmlformats.org/officeDocument/2006/relationships/hyperlink" Target="https://www.reinsurancene.ws/balanced-reinsurance-environment-to-persist-into-2026-active-re/" TargetMode="External"/><Relationship Id="rId346" Type="http://schemas.openxmlformats.org/officeDocument/2006/relationships/hyperlink" Target="https://www.insurtechny.com/insurtech-weekly-news-roundup-oct-12-2025/" TargetMode="External"/><Relationship Id="rId347" Type="http://schemas.openxmlformats.org/officeDocument/2006/relationships/hyperlink" Target="https://www.intelligentinsurer.com/flood-era-redefines-germanys-nat-cat-market-deutsche-ruck" TargetMode="External"/><Relationship Id="rId348" Type="http://schemas.openxmlformats.org/officeDocument/2006/relationships/hyperlink" Target="https://paymentweek.com/first-brands-collapse-highlights-risks-in-rogue-receivables/" TargetMode="External"/><Relationship Id="rId349" Type="http://schemas.openxmlformats.org/officeDocument/2006/relationships/hyperlink" Target="https://brilliancesecuritymagazine.com/cybersecurity/are-your-security-vendors-a-ticking-time-bomb-a-guide-to-tprm/" TargetMode="External"/><Relationship Id="rId350" Type="http://schemas.openxmlformats.org/officeDocument/2006/relationships/hyperlink" Target="https://www.cxtoday.com/crm/how-automotive-cyberattacks-are-disrupting-b2b-customer-experience/" TargetMode="External"/><Relationship Id="rId351" Type="http://schemas.openxmlformats.org/officeDocument/2006/relationships/hyperlink" Target="https://macpas.com/cybersecurity-is-everyones-business/" TargetMode="External"/><Relationship Id="rId352" Type="http://schemas.openxmlformats.org/officeDocument/2006/relationships/hyperlink" Target="https://www.reinsurancene.ws/stability-consistency-key-for-swiss-re-ahead-of-baden-baden-jan-renewals-nikhil-da-victoria-lobo/" TargetMode="External"/><Relationship Id="rId353" Type="http://schemas.openxmlformats.org/officeDocument/2006/relationships/hyperlink" Target="https://www.reinsurancene.ws/re-insurance-industry-must-capitalise-on-huge-data-centre-opportunity-turk-lloyds/" TargetMode="External"/><Relationship Id="rId354" Type="http://schemas.openxmlformats.org/officeDocument/2006/relationships/hyperlink" Target="https://www.webwire.com/ViewPressRel.asp?aId=345427" TargetMode="External"/><Relationship Id="rId355" Type="http://schemas.openxmlformats.org/officeDocument/2006/relationships/hyperlink" Target="https://reliance.ca/2025/10/17/how-tariffs-impact-your-business-insurance-can-help/" TargetMode="External"/><Relationship Id="rId356" Type="http://schemas.openxmlformats.org/officeDocument/2006/relationships/hyperlink" Target="https://canadianunderwriter.ca/news/claims/insurers-more-reluctant-to-settle-claims-quickly/" TargetMode="External"/><Relationship Id="rId357" Type="http://schemas.openxmlformats.org/officeDocument/2006/relationships/hyperlink" Target="https://www.reinsurancene.ws/closing-cyber-protection-gap-a-critical-societal-responsibility-munich-re/" TargetMode="External"/><Relationship Id="rId358" Type="http://schemas.openxmlformats.org/officeDocument/2006/relationships/hyperlink" Target="https://www.americanbanker.com/news/cockroaches-or-isolated-events-banks-face-credit-nerves" TargetMode="External"/><Relationship Id="rId359" Type="http://schemas.openxmlformats.org/officeDocument/2006/relationships/hyperlink" Target="https://www.forrester.com/blogs/how-f5-and-sonicwall-revealed-the-fragility-of-the-software-supply-chain/" TargetMode="External"/><Relationship Id="rId360" Type="http://schemas.openxmlformats.org/officeDocument/2006/relationships/hyperlink" Target="https://iireporter.com/zurich-elevates-property-underwriting-with-nearmap-ai-integration/" TargetMode="External"/><Relationship Id="rId361" Type="http://schemas.openxmlformats.org/officeDocument/2006/relationships/hyperlink" Target="https://www.lachmanconsultants.com/2025/10/new-risks-identified-as-ich-q9r1-matures/" TargetMode="External"/><Relationship Id="rId362" Type="http://schemas.openxmlformats.org/officeDocument/2006/relationships/hyperlink" Target="https://www.lanereport.com/184272/2025/10/insurance-redefining-the-future-of-insurance/" TargetMode="External"/><Relationship Id="rId363" Type="http://schemas.openxmlformats.org/officeDocument/2006/relationships/hyperlink" Target="https://www.equiti.com/jo-en/news/trading-ideas/esg-standards-overview-and-their-market-impact/" TargetMode="External"/><Relationship Id="rId364" Type="http://schemas.openxmlformats.org/officeDocument/2006/relationships/hyperlink" Target="https://www.nationalmortgagenews.com/news/secondary-capital-markets-mortgage-tech-activity-heats-up" TargetMode="External"/><Relationship Id="rId365" Type="http://schemas.openxmlformats.org/officeDocument/2006/relationships/hyperlink" Target="https://www.jdsupra.com/legalnews/fall-2025-esg-investing-quarterly-update-5623998/" TargetMode="External"/><Relationship Id="rId366" Type="http://schemas.openxmlformats.org/officeDocument/2006/relationships/hyperlink" Target="https://www.databricks.com/blog/future-risk-management-5-key-insights-2025-gartner-risk-report" TargetMode="External"/><Relationship Id="rId367" Type="http://schemas.openxmlformats.org/officeDocument/2006/relationships/hyperlink" Target="https://www.sdcexec.com/safety-security/regulations/article/22950678/bloomberg-intelligence-geopolitical-risk-in-supply-chain-management-is-entering-a-new-era-of-human-and-ai-intelligence" TargetMode="External"/><Relationship Id="rId368" Type="http://schemas.openxmlformats.org/officeDocument/2006/relationships/hyperlink" Target="https://www.investing.com/news/stock-market-news/jpm-flags-poor-disclosure-on-ndfi-exposures-as-key-risk-for-global-banks-4296116" TargetMode="External"/><Relationship Id="rId369" Type="http://schemas.openxmlformats.org/officeDocument/2006/relationships/hyperlink" Target="https://joinditto.in/articles/health-insurance/underwriter-in-insurance/" TargetMode="External"/><Relationship Id="rId370" Type="http://schemas.openxmlformats.org/officeDocument/2006/relationships/hyperlink" Target="https://www.smeweb.com/amazon-web-services-outage-could-cost-billions-in-lost-sales-disruption-and-supply-chain-issues/" TargetMode="External"/><Relationship Id="rId371" Type="http://schemas.openxmlformats.org/officeDocument/2006/relationships/hyperlink" Target="https://www.dig-in.com/opinion/10-essential-tips-for-ai-risk" TargetMode="External"/><Relationship Id="rId372" Type="http://schemas.openxmlformats.org/officeDocument/2006/relationships/hyperlink" Target="https://www.dig-in.com/news/portfolio-underwriters-apply-ai-to-manage-risks" TargetMode="External"/><Relationship Id="rId373"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4" Type="http://schemas.openxmlformats.org/officeDocument/2006/relationships/hyperlink" Target="https://www.techtarget.com/searchcio/feature/Salesforce-breach-What-IT-leaders-must-know" TargetMode="External"/><Relationship Id="rId375" Type="http://schemas.openxmlformats.org/officeDocument/2006/relationships/hyperlink" Target="https://www.reinsurancene.ws/sollers-consulting-report-reveals-major-gaps-in-ai-preparedness-across-the-insurance-industry/" TargetMode="External"/><Relationship Id="rId376" Type="http://schemas.openxmlformats.org/officeDocument/2006/relationships/hyperlink" Target="https://www.forrester.com/blogs/the-aws-us-east-outage-a-wake-up-call-for-cloud-resilience/" TargetMode="External"/><Relationship Id="rId377" Type="http://schemas.openxmlformats.org/officeDocument/2006/relationships/hyperlink" Target="https://www.ciodive.com/news/aws-outage-CIO-business-continuity/803275/" TargetMode="External"/><Relationship Id="rId378" Type="http://schemas.openxmlformats.org/officeDocument/2006/relationships/hyperlink" Target="https://www.theinsurer.com/ti/viewpoint/guy-carpenters-dhru-and-hewitt-geopolitics-volatility-and-consequences-for-the-2025-10-21/" TargetMode="External"/><Relationship Id="rId379" Type="http://schemas.openxmlformats.org/officeDocument/2006/relationships/hyperlink" Target="https://www.reinsurancene.ws/insurance-a-growth-enabler-for-resilient-businesses-in-an-increasingly-fragmented-world-beazley/" TargetMode="External"/><Relationship Id="rId380"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